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2127" w14:textId="78A83E2A" w:rsidR="00C15007" w:rsidRDefault="00E934F2" w:rsidP="00C15007">
      <w:pPr>
        <w:jc w:val="center"/>
        <w:rPr>
          <w:rFonts w:ascii="Verdana" w:eastAsia="Times New Roman" w:hAnsi="Verdana" w:cs="Arial"/>
          <w:color w:val="0C0C0C"/>
          <w:sz w:val="28"/>
          <w:szCs w:val="28"/>
          <w:lang w:eastAsia="fr-CA"/>
        </w:rPr>
      </w:pPr>
      <w:r>
        <w:rPr>
          <w:noProof/>
        </w:rPr>
        <w:drawing>
          <wp:inline distT="0" distB="0" distL="0" distR="0" wp14:anchorId="6965C9E4" wp14:editId="31AAFFD1">
            <wp:extent cx="904875" cy="9048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QGB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259B0261" w14:textId="424DCB5A" w:rsidR="0002230A" w:rsidRDefault="00480963" w:rsidP="00480963">
      <w:pPr>
        <w:shd w:val="clear" w:color="auto" w:fill="FFFFFF"/>
        <w:spacing w:after="150" w:line="240" w:lineRule="auto"/>
        <w:jc w:val="center"/>
        <w:rPr>
          <w:rFonts w:ascii="Verdana" w:eastAsia="Times New Roman" w:hAnsi="Verdana" w:cs="Arial"/>
          <w:b/>
          <w:bCs/>
          <w:color w:val="FF0000"/>
          <w:sz w:val="21"/>
          <w:szCs w:val="21"/>
          <w:lang w:eastAsia="fr-CA"/>
        </w:rPr>
      </w:pPr>
      <w:r w:rsidRPr="00480963">
        <w:rPr>
          <w:rFonts w:ascii="Verdana" w:eastAsia="Times New Roman" w:hAnsi="Verdana" w:cs="Arial"/>
          <w:color w:val="0C0C0C"/>
          <w:sz w:val="28"/>
          <w:szCs w:val="28"/>
          <w:lang w:eastAsia="fr-CA"/>
        </w:rPr>
        <w:t>L’Association Québécoise du Goûte-Boudin de Boucherville (AQGBB)</w:t>
      </w:r>
      <w:r w:rsidRPr="00480963">
        <w:rPr>
          <w:rFonts w:ascii="Verdana" w:eastAsia="Times New Roman" w:hAnsi="Verdana" w:cs="Arial"/>
          <w:color w:val="0C0C0C"/>
          <w:sz w:val="21"/>
          <w:szCs w:val="21"/>
          <w:lang w:eastAsia="fr-CA"/>
        </w:rPr>
        <w:br/>
      </w:r>
      <w:r>
        <w:rPr>
          <w:rFonts w:ascii="Verdana" w:eastAsia="Times New Roman" w:hAnsi="Verdana" w:cs="Arial"/>
          <w:color w:val="0C0C0C"/>
          <w:sz w:val="20"/>
          <w:szCs w:val="20"/>
          <w:lang w:eastAsia="fr-CA"/>
        </w:rPr>
        <w:t xml:space="preserve">organise son </w:t>
      </w:r>
      <w:r w:rsidR="000552A4">
        <w:rPr>
          <w:rFonts w:ascii="Verdana" w:eastAsia="Times New Roman" w:hAnsi="Verdana" w:cs="Arial"/>
          <w:color w:val="0C0C0C"/>
          <w:sz w:val="20"/>
          <w:szCs w:val="20"/>
          <w:lang w:eastAsia="fr-CA"/>
        </w:rPr>
        <w:t>TROISIÈME</w:t>
      </w:r>
      <w:r>
        <w:rPr>
          <w:rFonts w:ascii="Verdana" w:eastAsia="Times New Roman" w:hAnsi="Verdana" w:cs="Arial"/>
          <w:color w:val="0C0C0C"/>
          <w:sz w:val="20"/>
          <w:szCs w:val="20"/>
          <w:lang w:eastAsia="fr-CA"/>
        </w:rPr>
        <w:t xml:space="preserve"> </w:t>
      </w:r>
      <w:r w:rsidRPr="00480963">
        <w:rPr>
          <w:rFonts w:ascii="Verdana" w:eastAsia="Times New Roman" w:hAnsi="Verdana" w:cs="Arial"/>
          <w:color w:val="0C0C0C"/>
          <w:sz w:val="20"/>
          <w:szCs w:val="20"/>
          <w:lang w:eastAsia="fr-CA"/>
        </w:rPr>
        <w:t>concours du meilleur boudin au Québec</w:t>
      </w:r>
    </w:p>
    <w:p w14:paraId="46B712D0" w14:textId="01E24C3D" w:rsidR="00480963" w:rsidRPr="00F12487" w:rsidRDefault="00480963" w:rsidP="00F12487">
      <w:pPr>
        <w:shd w:val="clear" w:color="auto" w:fill="FFFFFF"/>
        <w:spacing w:after="150" w:line="240" w:lineRule="auto"/>
        <w:jc w:val="center"/>
        <w:rPr>
          <w:rFonts w:ascii="Verdana" w:eastAsia="Times New Roman" w:hAnsi="Verdana" w:cs="Arial"/>
          <w:color w:val="0C0C0C"/>
          <w:sz w:val="28"/>
          <w:szCs w:val="28"/>
          <w:lang w:eastAsia="fr-CA"/>
        </w:rPr>
      </w:pPr>
      <w:r>
        <w:rPr>
          <w:rFonts w:ascii="Verdana" w:eastAsia="Times New Roman" w:hAnsi="Verdana" w:cs="Arial"/>
          <w:color w:val="0C0C0C"/>
          <w:sz w:val="28"/>
          <w:szCs w:val="28"/>
          <w:lang w:eastAsia="fr-CA"/>
        </w:rPr>
        <w:t xml:space="preserve">RÈGLEMENT </w:t>
      </w:r>
      <w:r w:rsidR="00BA1C67">
        <w:rPr>
          <w:rFonts w:ascii="Verdana" w:eastAsia="Times New Roman" w:hAnsi="Verdana" w:cs="Arial"/>
          <w:color w:val="0C0C0C"/>
          <w:sz w:val="28"/>
          <w:szCs w:val="28"/>
          <w:lang w:eastAsia="fr-CA"/>
        </w:rPr>
        <w:t>Année</w:t>
      </w:r>
      <w:r>
        <w:rPr>
          <w:rFonts w:ascii="Verdana" w:eastAsia="Times New Roman" w:hAnsi="Verdana" w:cs="Arial"/>
          <w:color w:val="0C0C0C"/>
          <w:sz w:val="28"/>
          <w:szCs w:val="28"/>
          <w:lang w:eastAsia="fr-CA"/>
        </w:rPr>
        <w:t xml:space="preserve"> 20</w:t>
      </w:r>
      <w:r w:rsidR="004B2AE1">
        <w:rPr>
          <w:rFonts w:ascii="Verdana" w:eastAsia="Times New Roman" w:hAnsi="Verdana" w:cs="Arial"/>
          <w:color w:val="0C0C0C"/>
          <w:sz w:val="28"/>
          <w:szCs w:val="28"/>
          <w:lang w:eastAsia="fr-CA"/>
        </w:rPr>
        <w:t>21</w:t>
      </w:r>
    </w:p>
    <w:p w14:paraId="78598BA7"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1</w:t>
      </w:r>
      <w:r w:rsidRPr="00480963">
        <w:rPr>
          <w:rFonts w:ascii="Verdana" w:eastAsia="Times New Roman" w:hAnsi="Verdana" w:cs="Arial"/>
          <w:color w:val="0C0C0C"/>
          <w:sz w:val="21"/>
          <w:szCs w:val="21"/>
          <w:lang w:eastAsia="fr-CA"/>
        </w:rPr>
        <w:t xml:space="preserve"> : Sont admis à y participer les charcutiers, bouchers-charcutiers et restaurateurs qui fabriquent leur propre boudin et qui le vendent dans</w:t>
      </w:r>
      <w:r>
        <w:rPr>
          <w:rFonts w:ascii="Verdana" w:eastAsia="Times New Roman" w:hAnsi="Verdana" w:cs="Arial"/>
          <w:color w:val="0C0C0C"/>
          <w:sz w:val="21"/>
          <w:szCs w:val="21"/>
          <w:lang w:eastAsia="fr-CA"/>
        </w:rPr>
        <w:t xml:space="preserve">, une partie ou dans tous </w:t>
      </w:r>
      <w:r w:rsidRPr="00480963">
        <w:rPr>
          <w:rFonts w:ascii="Verdana" w:eastAsia="Times New Roman" w:hAnsi="Verdana" w:cs="Arial"/>
          <w:color w:val="0C0C0C"/>
          <w:sz w:val="21"/>
          <w:szCs w:val="21"/>
          <w:lang w:eastAsia="fr-CA"/>
        </w:rPr>
        <w:t>leur</w:t>
      </w:r>
      <w:r>
        <w:rPr>
          <w:rFonts w:ascii="Verdana" w:eastAsia="Times New Roman" w:hAnsi="Verdana" w:cs="Arial"/>
          <w:color w:val="0C0C0C"/>
          <w:sz w:val="21"/>
          <w:szCs w:val="21"/>
          <w:lang w:eastAsia="fr-CA"/>
        </w:rPr>
        <w:t>(s)</w:t>
      </w:r>
      <w:r w:rsidRPr="00480963">
        <w:rPr>
          <w:rFonts w:ascii="Verdana" w:eastAsia="Times New Roman" w:hAnsi="Verdana" w:cs="Arial"/>
          <w:color w:val="0C0C0C"/>
          <w:sz w:val="21"/>
          <w:szCs w:val="21"/>
          <w:lang w:eastAsia="fr-CA"/>
        </w:rPr>
        <w:t xml:space="preserve"> propre</w:t>
      </w:r>
      <w:r>
        <w:rPr>
          <w:rFonts w:ascii="Verdana" w:eastAsia="Times New Roman" w:hAnsi="Verdana" w:cs="Arial"/>
          <w:color w:val="0C0C0C"/>
          <w:sz w:val="21"/>
          <w:szCs w:val="21"/>
          <w:lang w:eastAsia="fr-CA"/>
        </w:rPr>
        <w:t>(s)</w:t>
      </w:r>
      <w:r w:rsidRPr="00480963">
        <w:rPr>
          <w:rFonts w:ascii="Verdana" w:eastAsia="Times New Roman" w:hAnsi="Verdana" w:cs="Arial"/>
          <w:color w:val="0C0C0C"/>
          <w:sz w:val="21"/>
          <w:szCs w:val="21"/>
          <w:lang w:eastAsia="fr-CA"/>
        </w:rPr>
        <w:t xml:space="preserve"> établissement(s) au Québec.</w:t>
      </w:r>
      <w:r>
        <w:rPr>
          <w:rFonts w:ascii="Verdana" w:eastAsia="Times New Roman" w:hAnsi="Verdana" w:cs="Arial"/>
          <w:color w:val="0C0C0C"/>
          <w:sz w:val="21"/>
          <w:szCs w:val="21"/>
          <w:lang w:eastAsia="fr-CA"/>
        </w:rPr>
        <w:t xml:space="preserve"> Les candidats certifient</w:t>
      </w:r>
      <w:r w:rsidRPr="00480963">
        <w:rPr>
          <w:rFonts w:ascii="Verdana" w:eastAsia="Times New Roman" w:hAnsi="Verdana" w:cs="Arial"/>
          <w:color w:val="0C0C0C"/>
          <w:sz w:val="21"/>
          <w:szCs w:val="21"/>
          <w:lang w:eastAsia="fr-CA"/>
        </w:rPr>
        <w:t xml:space="preserve"> sur l’honneur que les produits présentés sont bien de leur propre fabrication.</w:t>
      </w:r>
    </w:p>
    <w:p w14:paraId="1E4F7A8F" w14:textId="77777777" w:rsid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2</w:t>
      </w:r>
      <w:r w:rsidRPr="00480963">
        <w:rPr>
          <w:rFonts w:ascii="Verdana" w:eastAsia="Times New Roman" w:hAnsi="Verdana" w:cs="Arial"/>
          <w:color w:val="0C0C0C"/>
          <w:sz w:val="21"/>
          <w:szCs w:val="21"/>
          <w:lang w:eastAsia="fr-CA"/>
        </w:rPr>
        <w:t xml:space="preserve"> : Deux catégories de boudins sont retenues. </w:t>
      </w:r>
    </w:p>
    <w:p w14:paraId="6A1D8136" w14:textId="77777777" w:rsid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Pr>
          <w:rFonts w:ascii="Verdana" w:eastAsia="Times New Roman" w:hAnsi="Verdana" w:cs="Arial"/>
          <w:color w:val="0C0C0C"/>
          <w:sz w:val="21"/>
          <w:szCs w:val="21"/>
          <w:lang w:eastAsia="fr-CA"/>
        </w:rPr>
        <w:t>-</w:t>
      </w:r>
      <w:r w:rsidRPr="00480963">
        <w:rPr>
          <w:rFonts w:ascii="Verdana" w:eastAsia="Times New Roman" w:hAnsi="Verdana" w:cs="Arial"/>
          <w:b/>
          <w:bCs/>
          <w:color w:val="0C0C0C"/>
          <w:sz w:val="21"/>
          <w:szCs w:val="21"/>
          <w:lang w:eastAsia="fr-CA"/>
        </w:rPr>
        <w:t>Le boudin classique</w:t>
      </w:r>
      <w:r w:rsidRPr="00480963">
        <w:rPr>
          <w:rFonts w:ascii="Verdana" w:eastAsia="Times New Roman" w:hAnsi="Verdana" w:cs="Arial"/>
          <w:color w:val="0C0C0C"/>
          <w:sz w:val="21"/>
          <w:szCs w:val="21"/>
          <w:lang w:eastAsia="fr-CA"/>
        </w:rPr>
        <w:t xml:space="preserve"> (s</w:t>
      </w:r>
      <w:r>
        <w:rPr>
          <w:rFonts w:ascii="Verdana" w:eastAsia="Times New Roman" w:hAnsi="Verdana" w:cs="Arial"/>
          <w:color w:val="0C0C0C"/>
          <w:sz w:val="21"/>
          <w:szCs w:val="21"/>
          <w:lang w:eastAsia="fr-CA"/>
        </w:rPr>
        <w:t>ang de porc cuit, oignons, gras et un maximum de 10% d’autres ingrédients, le tout embouti dans un</w:t>
      </w:r>
      <w:r w:rsidRPr="00480963">
        <w:rPr>
          <w:rFonts w:ascii="Verdana" w:eastAsia="Times New Roman" w:hAnsi="Verdana" w:cs="Arial"/>
          <w:color w:val="0C0C0C"/>
          <w:sz w:val="21"/>
          <w:szCs w:val="21"/>
          <w:lang w:eastAsia="fr-CA"/>
        </w:rPr>
        <w:t xml:space="preserve"> boyau naturel</w:t>
      </w:r>
      <w:r>
        <w:rPr>
          <w:rFonts w:ascii="Verdana" w:eastAsia="Times New Roman" w:hAnsi="Verdana" w:cs="Arial"/>
          <w:color w:val="0C0C0C"/>
          <w:sz w:val="21"/>
          <w:szCs w:val="21"/>
          <w:lang w:eastAsia="fr-CA"/>
        </w:rPr>
        <w:t>.</w:t>
      </w:r>
      <w:r w:rsidR="004B2AE1">
        <w:rPr>
          <w:rFonts w:ascii="Verdana" w:eastAsia="Times New Roman" w:hAnsi="Verdana" w:cs="Arial"/>
          <w:color w:val="0C0C0C"/>
          <w:sz w:val="21"/>
          <w:szCs w:val="21"/>
          <w:lang w:eastAsia="fr-CA"/>
        </w:rPr>
        <w:t xml:space="preserve"> </w:t>
      </w:r>
      <w:r>
        <w:rPr>
          <w:rFonts w:ascii="Verdana" w:eastAsia="Times New Roman" w:hAnsi="Verdana" w:cs="Arial"/>
          <w:color w:val="0C0C0C"/>
          <w:sz w:val="21"/>
          <w:szCs w:val="21"/>
          <w:lang w:eastAsia="fr-CA"/>
        </w:rPr>
        <w:t>Tout boudin classique non embou</w:t>
      </w:r>
      <w:r w:rsidR="00BB7BCC">
        <w:rPr>
          <w:rFonts w:ascii="Verdana" w:eastAsia="Times New Roman" w:hAnsi="Verdana" w:cs="Arial"/>
          <w:color w:val="0C0C0C"/>
          <w:sz w:val="21"/>
          <w:szCs w:val="21"/>
          <w:lang w:eastAsia="fr-CA"/>
        </w:rPr>
        <w:t>ti sera considéré comme créatif tout comme, pour les fins du concours, le boudin créole.</w:t>
      </w:r>
    </w:p>
    <w:p w14:paraId="08F2D67A" w14:textId="77777777" w:rsid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Pr>
          <w:rFonts w:ascii="Verdana" w:eastAsia="Times New Roman" w:hAnsi="Verdana" w:cs="Arial"/>
          <w:b/>
          <w:bCs/>
          <w:color w:val="0C0C0C"/>
          <w:sz w:val="21"/>
          <w:szCs w:val="21"/>
          <w:lang w:eastAsia="fr-CA"/>
        </w:rPr>
        <w:t>- L</w:t>
      </w:r>
      <w:r w:rsidRPr="00480963">
        <w:rPr>
          <w:rFonts w:ascii="Verdana" w:eastAsia="Times New Roman" w:hAnsi="Verdana" w:cs="Arial"/>
          <w:b/>
          <w:bCs/>
          <w:color w:val="0C0C0C"/>
          <w:sz w:val="21"/>
          <w:szCs w:val="21"/>
          <w:lang w:eastAsia="fr-CA"/>
        </w:rPr>
        <w:t>e boudin créatif</w:t>
      </w:r>
      <w:r w:rsidRPr="00480963">
        <w:rPr>
          <w:rFonts w:ascii="Verdana" w:eastAsia="Times New Roman" w:hAnsi="Verdana" w:cs="Arial"/>
          <w:color w:val="0C0C0C"/>
          <w:sz w:val="21"/>
          <w:szCs w:val="21"/>
          <w:lang w:eastAsia="fr-CA"/>
        </w:rPr>
        <w:t xml:space="preserve"> (</w:t>
      </w:r>
      <w:r>
        <w:rPr>
          <w:rFonts w:ascii="Verdana" w:eastAsia="Times New Roman" w:hAnsi="Verdana" w:cs="Arial"/>
          <w:color w:val="0C0C0C"/>
          <w:sz w:val="21"/>
          <w:szCs w:val="21"/>
          <w:lang w:eastAsia="fr-CA"/>
        </w:rPr>
        <w:t xml:space="preserve">contient un </w:t>
      </w:r>
      <w:r w:rsidRPr="00480963">
        <w:rPr>
          <w:rFonts w:ascii="Verdana" w:eastAsia="Times New Roman" w:hAnsi="Verdana" w:cs="Arial"/>
          <w:color w:val="0C0C0C"/>
          <w:sz w:val="21"/>
          <w:szCs w:val="21"/>
          <w:lang w:eastAsia="fr-CA"/>
        </w:rPr>
        <w:t>minimum de 35% de sang de porc cuit sans autre obligation par</w:t>
      </w:r>
      <w:r>
        <w:rPr>
          <w:rFonts w:ascii="Verdana" w:eastAsia="Times New Roman" w:hAnsi="Verdana" w:cs="Arial"/>
          <w:color w:val="0C0C0C"/>
          <w:sz w:val="21"/>
          <w:szCs w:val="21"/>
          <w:lang w:eastAsia="fr-CA"/>
        </w:rPr>
        <w:t>ticulière quant au choix des autres ingrédients</w:t>
      </w:r>
      <w:r w:rsidRPr="00480963">
        <w:rPr>
          <w:rFonts w:ascii="Verdana" w:eastAsia="Times New Roman" w:hAnsi="Verdana" w:cs="Arial"/>
          <w:color w:val="0C0C0C"/>
          <w:sz w:val="21"/>
          <w:szCs w:val="21"/>
          <w:lang w:eastAsia="fr-CA"/>
        </w:rPr>
        <w:t>).</w:t>
      </w:r>
    </w:p>
    <w:p w14:paraId="671AC256" w14:textId="77777777" w:rsidR="007F6867" w:rsidRPr="00480963" w:rsidRDefault="007F6867" w:rsidP="00480963">
      <w:pPr>
        <w:shd w:val="clear" w:color="auto" w:fill="FFFFFF"/>
        <w:spacing w:after="150" w:line="240" w:lineRule="auto"/>
        <w:rPr>
          <w:rFonts w:ascii="Verdana" w:eastAsia="Times New Roman" w:hAnsi="Verdana" w:cs="Arial"/>
          <w:color w:val="0C0C0C"/>
          <w:sz w:val="21"/>
          <w:szCs w:val="21"/>
          <w:lang w:eastAsia="fr-CA"/>
        </w:rPr>
      </w:pPr>
      <w:r>
        <w:rPr>
          <w:rFonts w:ascii="Verdana" w:eastAsia="Times New Roman" w:hAnsi="Verdana" w:cs="Arial"/>
          <w:color w:val="0C0C0C"/>
          <w:sz w:val="21"/>
          <w:szCs w:val="21"/>
          <w:lang w:eastAsia="fr-CA"/>
        </w:rPr>
        <w:t>La définition du boudin créatif est explicité</w:t>
      </w:r>
      <w:r w:rsidR="00AC5217">
        <w:rPr>
          <w:rFonts w:ascii="Verdana" w:eastAsia="Times New Roman" w:hAnsi="Verdana" w:cs="Arial"/>
          <w:color w:val="0C0C0C"/>
          <w:sz w:val="21"/>
          <w:szCs w:val="21"/>
          <w:lang w:eastAsia="fr-CA"/>
        </w:rPr>
        <w:t xml:space="preserve">e dans notre site </w:t>
      </w:r>
      <w:r w:rsidR="00AC5217" w:rsidRPr="00AC5217">
        <w:rPr>
          <w:rFonts w:ascii="Verdana" w:eastAsia="Times New Roman" w:hAnsi="Verdana" w:cs="Arial"/>
          <w:color w:val="0C0C0C"/>
          <w:sz w:val="21"/>
          <w:szCs w:val="21"/>
          <w:lang w:eastAsia="fr-CA"/>
        </w:rPr>
        <w:t>https://www.goute-boudin-quebec.ca/boudin-creatif/</w:t>
      </w:r>
      <w:r w:rsidR="00AC5217">
        <w:rPr>
          <w:rFonts w:ascii="Verdana" w:eastAsia="Times New Roman" w:hAnsi="Verdana" w:cs="Arial"/>
          <w:color w:val="0C0C0C"/>
          <w:sz w:val="21"/>
          <w:szCs w:val="21"/>
          <w:lang w:eastAsia="fr-CA"/>
        </w:rPr>
        <w:t xml:space="preserve"> et des photos</w:t>
      </w:r>
      <w:r>
        <w:rPr>
          <w:rFonts w:ascii="Verdana" w:eastAsia="Times New Roman" w:hAnsi="Verdana" w:cs="Arial"/>
          <w:color w:val="0C0C0C"/>
          <w:sz w:val="21"/>
          <w:szCs w:val="21"/>
          <w:lang w:eastAsia="fr-CA"/>
        </w:rPr>
        <w:t>, pr</w:t>
      </w:r>
      <w:r w:rsidR="00BB7BCC">
        <w:rPr>
          <w:rFonts w:ascii="Verdana" w:eastAsia="Times New Roman" w:hAnsi="Verdana" w:cs="Arial"/>
          <w:color w:val="0C0C0C"/>
          <w:sz w:val="21"/>
          <w:szCs w:val="21"/>
          <w:lang w:eastAsia="fr-CA"/>
        </w:rPr>
        <w:t>ovenant notamment de Mortagne-au</w:t>
      </w:r>
      <w:r>
        <w:rPr>
          <w:rFonts w:ascii="Verdana" w:eastAsia="Times New Roman" w:hAnsi="Verdana" w:cs="Arial"/>
          <w:color w:val="0C0C0C"/>
          <w:sz w:val="21"/>
          <w:szCs w:val="21"/>
          <w:lang w:eastAsia="fr-CA"/>
        </w:rPr>
        <w:t>-Perche peuvent être des sources d’inspiration.</w:t>
      </w:r>
    </w:p>
    <w:p w14:paraId="089E4A0B"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3</w:t>
      </w:r>
      <w:r w:rsidRPr="00480963">
        <w:rPr>
          <w:rFonts w:ascii="Verdana" w:eastAsia="Times New Roman" w:hAnsi="Verdana" w:cs="Arial"/>
          <w:color w:val="0C0C0C"/>
          <w:sz w:val="21"/>
          <w:szCs w:val="21"/>
          <w:lang w:eastAsia="fr-CA"/>
        </w:rPr>
        <w:t xml:space="preserve"> : </w:t>
      </w:r>
      <w:r w:rsidRPr="00480963">
        <w:rPr>
          <w:rFonts w:ascii="Verdana" w:eastAsia="Times New Roman" w:hAnsi="Verdana" w:cs="Arial"/>
          <w:b/>
          <w:bCs/>
          <w:color w:val="0C0C0C"/>
          <w:sz w:val="21"/>
          <w:szCs w:val="21"/>
          <w:lang w:eastAsia="fr-CA"/>
        </w:rPr>
        <w:t>Les inscriptions doi</w:t>
      </w:r>
      <w:r w:rsidR="00BB7BCC">
        <w:rPr>
          <w:rFonts w:ascii="Verdana" w:eastAsia="Times New Roman" w:hAnsi="Verdana" w:cs="Arial"/>
          <w:b/>
          <w:bCs/>
          <w:color w:val="0C0C0C"/>
          <w:sz w:val="21"/>
          <w:szCs w:val="21"/>
          <w:lang w:eastAsia="fr-CA"/>
        </w:rPr>
        <w:t xml:space="preserve">vent se faire au plus tard le </w:t>
      </w:r>
      <w:r w:rsidR="004B2AE1">
        <w:rPr>
          <w:rFonts w:ascii="Verdana" w:eastAsia="Times New Roman" w:hAnsi="Verdana" w:cs="Arial"/>
          <w:b/>
          <w:bCs/>
          <w:color w:val="0C0C0C"/>
          <w:sz w:val="21"/>
          <w:szCs w:val="21"/>
          <w:lang w:eastAsia="fr-CA"/>
        </w:rPr>
        <w:t>1 er octobre</w:t>
      </w:r>
      <w:r w:rsidR="0002230A">
        <w:rPr>
          <w:rFonts w:ascii="Verdana" w:eastAsia="Times New Roman" w:hAnsi="Verdana" w:cs="Arial"/>
          <w:b/>
          <w:bCs/>
          <w:color w:val="0C0C0C"/>
          <w:sz w:val="21"/>
          <w:szCs w:val="21"/>
          <w:lang w:eastAsia="fr-CA"/>
        </w:rPr>
        <w:t xml:space="preserve"> </w:t>
      </w:r>
      <w:r w:rsidR="004B2AE1">
        <w:rPr>
          <w:rFonts w:ascii="Verdana" w:eastAsia="Times New Roman" w:hAnsi="Verdana" w:cs="Arial"/>
          <w:b/>
          <w:bCs/>
          <w:color w:val="0C0C0C"/>
          <w:sz w:val="21"/>
          <w:szCs w:val="21"/>
          <w:lang w:eastAsia="fr-CA"/>
        </w:rPr>
        <w:t>2021</w:t>
      </w:r>
      <w:r w:rsidRPr="00480963">
        <w:rPr>
          <w:rFonts w:ascii="Verdana" w:eastAsia="Times New Roman" w:hAnsi="Verdana" w:cs="Arial"/>
          <w:b/>
          <w:bCs/>
          <w:color w:val="0C0C0C"/>
          <w:sz w:val="21"/>
          <w:szCs w:val="21"/>
          <w:lang w:eastAsia="fr-CA"/>
        </w:rPr>
        <w:t>.</w:t>
      </w:r>
      <w:r w:rsidRPr="00480963">
        <w:rPr>
          <w:rFonts w:ascii="Verdana" w:eastAsia="Times New Roman" w:hAnsi="Verdana" w:cs="Arial"/>
          <w:color w:val="0C0C0C"/>
          <w:sz w:val="21"/>
          <w:szCs w:val="21"/>
          <w:lang w:eastAsia="fr-CA"/>
        </w:rPr>
        <w:t xml:space="preserve"> Après cette date, aucune inscription ne sera retenue.</w:t>
      </w:r>
    </w:p>
    <w:p w14:paraId="3B8B3195"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4</w:t>
      </w:r>
      <w:r w:rsidRPr="00480963">
        <w:rPr>
          <w:rFonts w:ascii="Verdana" w:eastAsia="Times New Roman" w:hAnsi="Verdana" w:cs="Arial"/>
          <w:color w:val="0C0C0C"/>
          <w:sz w:val="21"/>
          <w:szCs w:val="21"/>
          <w:lang w:eastAsia="fr-CA"/>
        </w:rPr>
        <w:t xml:space="preserve"> : Le bulletin d’inscription ci-dessous doit être envoyé à: Association québécoise du Goûte-Boudin de Boucherville: 459 des Alouettes, Boucherville, J4B 5E9 ou par courriel à: </w:t>
      </w:r>
      <w:r w:rsidRPr="00480963">
        <w:rPr>
          <w:rFonts w:ascii="Verdana" w:eastAsia="Times New Roman" w:hAnsi="Verdana" w:cs="Arial"/>
          <w:noProof/>
          <w:color w:val="0C0C0C"/>
          <w:sz w:val="21"/>
          <w:szCs w:val="21"/>
          <w:lang w:eastAsia="fr-CA"/>
        </w:rPr>
        <w:drawing>
          <wp:inline distT="0" distB="0" distL="0" distR="0" wp14:anchorId="6CAA2DE6" wp14:editId="57AFD1F4">
            <wp:extent cx="2552700" cy="137160"/>
            <wp:effectExtent l="0" t="0" r="0" b="0"/>
            <wp:docPr id="4" name="Image 4" descr="https://www.goute-boudin-quebec.ca/images/joi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oute-boudin-quebec.ca/images/join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37160"/>
                    </a:xfrm>
                    <a:prstGeom prst="rect">
                      <a:avLst/>
                    </a:prstGeom>
                    <a:noFill/>
                    <a:ln>
                      <a:noFill/>
                    </a:ln>
                  </pic:spPr>
                </pic:pic>
              </a:graphicData>
            </a:graphic>
          </wp:inline>
        </w:drawing>
      </w:r>
    </w:p>
    <w:p w14:paraId="65F9F3B3"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5</w:t>
      </w:r>
      <w:r w:rsidRPr="00480963">
        <w:rPr>
          <w:rFonts w:ascii="Verdana" w:eastAsia="Times New Roman" w:hAnsi="Verdana" w:cs="Arial"/>
          <w:color w:val="0C0C0C"/>
          <w:sz w:val="21"/>
          <w:szCs w:val="21"/>
          <w:lang w:eastAsia="fr-CA"/>
        </w:rPr>
        <w:t xml:space="preserve"> : Les frais d’inscription sont de 40$ pour le premier échantillon et de 25$ pour tout échantillon additionnel.</w:t>
      </w:r>
    </w:p>
    <w:p w14:paraId="4106FA4F" w14:textId="2C837475"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6</w:t>
      </w:r>
      <w:r w:rsidRPr="00480963">
        <w:rPr>
          <w:rFonts w:ascii="Verdana" w:eastAsia="Times New Roman" w:hAnsi="Verdana" w:cs="Arial"/>
          <w:color w:val="0C0C0C"/>
          <w:sz w:val="21"/>
          <w:szCs w:val="21"/>
          <w:lang w:eastAsia="fr-CA"/>
        </w:rPr>
        <w:t xml:space="preserve"> : Le paiement par chèque au nom de l’AQGBB doit accompagner le formulaire d’’inscription</w:t>
      </w:r>
      <w:r w:rsidR="00EC005F">
        <w:rPr>
          <w:rFonts w:ascii="Verdana" w:eastAsia="Times New Roman" w:hAnsi="Verdana" w:cs="Arial"/>
          <w:color w:val="0C0C0C"/>
          <w:sz w:val="21"/>
          <w:szCs w:val="21"/>
          <w:lang w:eastAsia="fr-CA"/>
        </w:rPr>
        <w:t>. Il est aussi possible de payer par Interac au moment de l’envoi du formulaire d’inscription. En aucun cas le paiement ne sera remboursable.</w:t>
      </w:r>
    </w:p>
    <w:p w14:paraId="43BD9233" w14:textId="5ABC9A09"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7</w:t>
      </w:r>
      <w:r w:rsidRPr="00480963">
        <w:rPr>
          <w:rFonts w:ascii="Verdana" w:eastAsia="Times New Roman" w:hAnsi="Verdana" w:cs="Arial"/>
          <w:color w:val="0C0C0C"/>
          <w:sz w:val="21"/>
          <w:szCs w:val="21"/>
          <w:lang w:eastAsia="fr-CA"/>
        </w:rPr>
        <w:t xml:space="preserve"> : Les écha</w:t>
      </w:r>
      <w:r w:rsidR="00BB7BCC">
        <w:rPr>
          <w:rFonts w:ascii="Verdana" w:eastAsia="Times New Roman" w:hAnsi="Verdana" w:cs="Arial"/>
          <w:color w:val="0C0C0C"/>
          <w:sz w:val="21"/>
          <w:szCs w:val="21"/>
          <w:lang w:eastAsia="fr-CA"/>
        </w:rPr>
        <w:t xml:space="preserve">ntillons d’un poids minimum de </w:t>
      </w:r>
      <w:r w:rsidR="004B2AE1">
        <w:rPr>
          <w:rFonts w:ascii="Verdana" w:eastAsia="Times New Roman" w:hAnsi="Verdana" w:cs="Arial"/>
          <w:color w:val="0C0C0C"/>
          <w:sz w:val="21"/>
          <w:szCs w:val="21"/>
          <w:lang w:eastAsia="fr-CA"/>
        </w:rPr>
        <w:t>4</w:t>
      </w:r>
      <w:r w:rsidRPr="00480963">
        <w:rPr>
          <w:rFonts w:ascii="Verdana" w:eastAsia="Times New Roman" w:hAnsi="Verdana" w:cs="Arial"/>
          <w:color w:val="0C0C0C"/>
          <w:sz w:val="21"/>
          <w:szCs w:val="21"/>
          <w:lang w:eastAsia="fr-CA"/>
        </w:rPr>
        <w:t xml:space="preserve">00 g seront réceptionnés </w:t>
      </w:r>
      <w:r w:rsidR="00BB7BCC">
        <w:rPr>
          <w:rFonts w:ascii="Verdana" w:eastAsia="Times New Roman" w:hAnsi="Verdana" w:cs="Arial"/>
          <w:b/>
          <w:bCs/>
          <w:color w:val="0C0C0C"/>
          <w:sz w:val="21"/>
          <w:szCs w:val="21"/>
          <w:lang w:eastAsia="fr-CA"/>
        </w:rPr>
        <w:t xml:space="preserve">les jeudi </w:t>
      </w:r>
      <w:r w:rsidR="004B796E">
        <w:rPr>
          <w:rFonts w:ascii="Verdana" w:eastAsia="Times New Roman" w:hAnsi="Verdana" w:cs="Arial"/>
          <w:b/>
          <w:bCs/>
          <w:color w:val="0C0C0C"/>
          <w:sz w:val="21"/>
          <w:szCs w:val="21"/>
          <w:lang w:eastAsia="fr-CA"/>
        </w:rPr>
        <w:t>14</w:t>
      </w:r>
      <w:r w:rsidRPr="00480963">
        <w:rPr>
          <w:rFonts w:ascii="Verdana" w:eastAsia="Times New Roman" w:hAnsi="Verdana" w:cs="Arial"/>
          <w:b/>
          <w:bCs/>
          <w:color w:val="0C0C0C"/>
          <w:sz w:val="21"/>
          <w:szCs w:val="21"/>
          <w:lang w:eastAsia="fr-CA"/>
        </w:rPr>
        <w:t xml:space="preserve"> oct</w:t>
      </w:r>
      <w:r w:rsidR="00BB7BCC">
        <w:rPr>
          <w:rFonts w:ascii="Verdana" w:eastAsia="Times New Roman" w:hAnsi="Verdana" w:cs="Arial"/>
          <w:b/>
          <w:bCs/>
          <w:color w:val="0C0C0C"/>
          <w:sz w:val="21"/>
          <w:szCs w:val="21"/>
          <w:lang w:eastAsia="fr-CA"/>
        </w:rPr>
        <w:t xml:space="preserve">obre et vendredi </w:t>
      </w:r>
      <w:r w:rsidR="004B796E">
        <w:rPr>
          <w:rFonts w:ascii="Verdana" w:eastAsia="Times New Roman" w:hAnsi="Verdana" w:cs="Arial"/>
          <w:b/>
          <w:bCs/>
          <w:color w:val="0C0C0C"/>
          <w:sz w:val="21"/>
          <w:szCs w:val="21"/>
          <w:lang w:eastAsia="fr-CA"/>
        </w:rPr>
        <w:t>15</w:t>
      </w:r>
      <w:r w:rsidR="007F6867">
        <w:rPr>
          <w:rFonts w:ascii="Verdana" w:eastAsia="Times New Roman" w:hAnsi="Verdana" w:cs="Arial"/>
          <w:b/>
          <w:bCs/>
          <w:color w:val="0C0C0C"/>
          <w:sz w:val="21"/>
          <w:szCs w:val="21"/>
          <w:lang w:eastAsia="fr-CA"/>
        </w:rPr>
        <w:t xml:space="preserve"> octobre 20</w:t>
      </w:r>
      <w:r w:rsidR="004B2AE1">
        <w:rPr>
          <w:rFonts w:ascii="Verdana" w:eastAsia="Times New Roman" w:hAnsi="Verdana" w:cs="Arial"/>
          <w:b/>
          <w:bCs/>
          <w:color w:val="0C0C0C"/>
          <w:sz w:val="21"/>
          <w:szCs w:val="21"/>
          <w:lang w:eastAsia="fr-CA"/>
        </w:rPr>
        <w:t>21</w:t>
      </w:r>
      <w:r w:rsidRPr="00480963">
        <w:rPr>
          <w:rFonts w:ascii="Verdana" w:eastAsia="Times New Roman" w:hAnsi="Verdana" w:cs="Arial"/>
          <w:color w:val="0C0C0C"/>
          <w:sz w:val="21"/>
          <w:szCs w:val="21"/>
          <w:lang w:eastAsia="fr-CA"/>
        </w:rPr>
        <w:t xml:space="preserve"> entre 9H et 16h30, à l’adresse suivante: Centre multifonctionnel Francine-Gadbois, 1075 rue Lionel-Daunais, Boucherville. Téléphone: (450) 449 2800</w:t>
      </w:r>
      <w:r w:rsidR="00BB7BCC">
        <w:rPr>
          <w:rFonts w:ascii="Verdana" w:eastAsia="Times New Roman" w:hAnsi="Verdana" w:cs="Arial"/>
          <w:color w:val="0C0C0C"/>
          <w:sz w:val="21"/>
          <w:szCs w:val="21"/>
          <w:lang w:eastAsia="fr-CA"/>
        </w:rPr>
        <w:t>.</w:t>
      </w:r>
    </w:p>
    <w:p w14:paraId="5A9E7EC6"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lastRenderedPageBreak/>
        <w:t>ARTICLE 8</w:t>
      </w:r>
      <w:r w:rsidRPr="00480963">
        <w:rPr>
          <w:rFonts w:ascii="Verdana" w:eastAsia="Times New Roman" w:hAnsi="Verdana" w:cs="Arial"/>
          <w:color w:val="0C0C0C"/>
          <w:sz w:val="21"/>
          <w:szCs w:val="21"/>
          <w:lang w:eastAsia="fr-CA"/>
        </w:rPr>
        <w:t xml:space="preserve"> : Les envois devront être sous vide et devront être maintenus durant le transport à une température inférieure à 4 Celsius. À leur réception, ils seront entreposés dans une chambre froide.</w:t>
      </w:r>
    </w:p>
    <w:p w14:paraId="0D726061"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9</w:t>
      </w:r>
      <w:r w:rsidRPr="00480963">
        <w:rPr>
          <w:rFonts w:ascii="Verdana" w:eastAsia="Times New Roman" w:hAnsi="Verdana" w:cs="Arial"/>
          <w:color w:val="0C0C0C"/>
          <w:sz w:val="21"/>
          <w:szCs w:val="21"/>
          <w:lang w:eastAsia="fr-CA"/>
        </w:rPr>
        <w:t xml:space="preserve"> : Aucune réclamation fondée sur les détériorations subies pendant le transport ne sera admise. Nous conseillons d’utiliser les services tels que ceux fournis par Postes Canada, FEDEX, PUROLATOR ou autre service rapide à destination et un conditionnement sous </w:t>
      </w:r>
      <w:r w:rsidR="007F6867">
        <w:rPr>
          <w:rFonts w:ascii="Verdana" w:eastAsia="Times New Roman" w:hAnsi="Verdana" w:cs="Arial"/>
          <w:color w:val="0C0C0C"/>
          <w:sz w:val="21"/>
          <w:szCs w:val="21"/>
          <w:lang w:eastAsia="fr-CA"/>
        </w:rPr>
        <w:t>vide. Vous pouvez apporter vous-</w:t>
      </w:r>
      <w:r w:rsidRPr="00480963">
        <w:rPr>
          <w:rFonts w:ascii="Verdana" w:eastAsia="Times New Roman" w:hAnsi="Verdana" w:cs="Arial"/>
          <w:color w:val="0C0C0C"/>
          <w:sz w:val="21"/>
          <w:szCs w:val="21"/>
          <w:lang w:eastAsia="fr-CA"/>
        </w:rPr>
        <w:t>même vos échantillons</w:t>
      </w:r>
      <w:r w:rsidR="007F6867">
        <w:rPr>
          <w:rFonts w:ascii="Verdana" w:eastAsia="Times New Roman" w:hAnsi="Verdana" w:cs="Arial"/>
          <w:color w:val="0C0C0C"/>
          <w:sz w:val="21"/>
          <w:szCs w:val="21"/>
          <w:lang w:eastAsia="fr-CA"/>
        </w:rPr>
        <w:t xml:space="preserve"> aux heures et lieu indiqué</w:t>
      </w:r>
      <w:r w:rsidR="004B2AE1">
        <w:rPr>
          <w:rFonts w:ascii="Verdana" w:eastAsia="Times New Roman" w:hAnsi="Verdana" w:cs="Arial"/>
          <w:color w:val="0C0C0C"/>
          <w:sz w:val="21"/>
          <w:szCs w:val="21"/>
          <w:lang w:eastAsia="fr-CA"/>
        </w:rPr>
        <w:t>s</w:t>
      </w:r>
      <w:r w:rsidRPr="00480963">
        <w:rPr>
          <w:rFonts w:ascii="Verdana" w:eastAsia="Times New Roman" w:hAnsi="Verdana" w:cs="Arial"/>
          <w:color w:val="0C0C0C"/>
          <w:sz w:val="21"/>
          <w:szCs w:val="21"/>
          <w:lang w:eastAsia="fr-CA"/>
        </w:rPr>
        <w:t>.</w:t>
      </w:r>
    </w:p>
    <w:p w14:paraId="77E812AC"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10</w:t>
      </w:r>
      <w:r w:rsidRPr="00480963">
        <w:rPr>
          <w:rFonts w:ascii="Verdana" w:eastAsia="Times New Roman" w:hAnsi="Verdana" w:cs="Arial"/>
          <w:color w:val="0C0C0C"/>
          <w:sz w:val="21"/>
          <w:szCs w:val="21"/>
          <w:lang w:eastAsia="fr-CA"/>
        </w:rPr>
        <w:t xml:space="preserve"> : Afin de préserver l’anonymat, le numéro d’inscription au concours sera converti en numéro informatique sécurisé et anonyme pour l’évaluation des échantillons par le jury.</w:t>
      </w:r>
    </w:p>
    <w:p w14:paraId="1D213B7C" w14:textId="02368EFF" w:rsidR="00480963" w:rsidRPr="00F12487" w:rsidRDefault="00480963" w:rsidP="00480963">
      <w:pPr>
        <w:shd w:val="clear" w:color="auto" w:fill="FFFFFF"/>
        <w:spacing w:after="150" w:line="240" w:lineRule="auto"/>
        <w:rPr>
          <w:rFonts w:ascii="Verdana" w:eastAsia="Times New Roman" w:hAnsi="Verdana" w:cs="Arial"/>
          <w:b/>
          <w:bCs/>
          <w:color w:val="0C0C0C"/>
          <w:sz w:val="21"/>
          <w:szCs w:val="21"/>
          <w:lang w:eastAsia="fr-CA"/>
        </w:rPr>
      </w:pPr>
      <w:r w:rsidRPr="00480963">
        <w:rPr>
          <w:rFonts w:ascii="Verdana" w:eastAsia="Times New Roman" w:hAnsi="Verdana" w:cs="Arial"/>
          <w:b/>
          <w:bCs/>
          <w:color w:val="4F81BD"/>
          <w:sz w:val="21"/>
          <w:szCs w:val="21"/>
          <w:lang w:eastAsia="fr-CA"/>
        </w:rPr>
        <w:t>ARTICLE 11</w:t>
      </w:r>
      <w:r w:rsidRPr="00480963">
        <w:rPr>
          <w:rFonts w:ascii="Verdana" w:eastAsia="Times New Roman" w:hAnsi="Verdana" w:cs="Arial"/>
          <w:color w:val="0C0C0C"/>
          <w:sz w:val="21"/>
          <w:szCs w:val="21"/>
          <w:lang w:eastAsia="fr-CA"/>
        </w:rPr>
        <w:t xml:space="preserve"> : Une présélection sera effectuée </w:t>
      </w:r>
      <w:r w:rsidR="00BB7BCC" w:rsidRPr="00F12487">
        <w:rPr>
          <w:rFonts w:ascii="Verdana" w:eastAsia="Times New Roman" w:hAnsi="Verdana" w:cs="Arial"/>
          <w:color w:val="0C0C0C"/>
          <w:sz w:val="21"/>
          <w:szCs w:val="21"/>
          <w:lang w:eastAsia="fr-CA"/>
        </w:rPr>
        <w:t>samedi le 2</w:t>
      </w:r>
      <w:r w:rsidR="004B2AE1" w:rsidRPr="00F12487">
        <w:rPr>
          <w:rFonts w:ascii="Verdana" w:eastAsia="Times New Roman" w:hAnsi="Verdana" w:cs="Arial"/>
          <w:color w:val="0C0C0C"/>
          <w:sz w:val="21"/>
          <w:szCs w:val="21"/>
          <w:lang w:eastAsia="fr-CA"/>
        </w:rPr>
        <w:t>3</w:t>
      </w:r>
      <w:r w:rsidRPr="00F12487">
        <w:rPr>
          <w:rFonts w:ascii="Verdana" w:eastAsia="Times New Roman" w:hAnsi="Verdana" w:cs="Arial"/>
          <w:color w:val="0C0C0C"/>
          <w:sz w:val="21"/>
          <w:szCs w:val="21"/>
          <w:lang w:eastAsia="fr-CA"/>
        </w:rPr>
        <w:t xml:space="preserve"> octobre</w:t>
      </w:r>
      <w:r w:rsidRPr="00480963">
        <w:rPr>
          <w:rFonts w:ascii="Verdana" w:eastAsia="Times New Roman" w:hAnsi="Verdana" w:cs="Arial"/>
          <w:color w:val="0C0C0C"/>
          <w:sz w:val="21"/>
          <w:szCs w:val="21"/>
          <w:lang w:eastAsia="fr-CA"/>
        </w:rPr>
        <w:t xml:space="preserve"> en matinée par une commission comprenant des professionnels, des membres chevaliers de la confrérie de Mor</w:t>
      </w:r>
      <w:r w:rsidR="00BB7BCC">
        <w:rPr>
          <w:rFonts w:ascii="Verdana" w:eastAsia="Times New Roman" w:hAnsi="Verdana" w:cs="Arial"/>
          <w:color w:val="0C0C0C"/>
          <w:sz w:val="21"/>
          <w:szCs w:val="21"/>
          <w:lang w:eastAsia="fr-CA"/>
        </w:rPr>
        <w:t>tagne-au-</w:t>
      </w:r>
      <w:r w:rsidR="007F6867">
        <w:rPr>
          <w:rFonts w:ascii="Verdana" w:eastAsia="Times New Roman" w:hAnsi="Verdana" w:cs="Arial"/>
          <w:color w:val="0C0C0C"/>
          <w:sz w:val="21"/>
          <w:szCs w:val="21"/>
          <w:lang w:eastAsia="fr-CA"/>
        </w:rPr>
        <w:t>Perche (France) et des amateurs de notre Association</w:t>
      </w:r>
      <w:r w:rsidRPr="00480963">
        <w:rPr>
          <w:rFonts w:ascii="Verdana" w:eastAsia="Times New Roman" w:hAnsi="Verdana" w:cs="Arial"/>
          <w:color w:val="0C0C0C"/>
          <w:sz w:val="21"/>
          <w:szCs w:val="21"/>
          <w:lang w:eastAsia="fr-CA"/>
        </w:rPr>
        <w:t xml:space="preserve">. Une sélection finale par un grand jury composé d’éminentes personnalités de la charcuterie et de la restauration se déroulera </w:t>
      </w:r>
      <w:r w:rsidRPr="00F12487">
        <w:rPr>
          <w:rFonts w:ascii="Verdana" w:eastAsia="Times New Roman" w:hAnsi="Verdana" w:cs="Arial"/>
          <w:b/>
          <w:bCs/>
          <w:color w:val="0C0C0C"/>
          <w:sz w:val="21"/>
          <w:szCs w:val="21"/>
          <w:lang w:eastAsia="fr-CA"/>
        </w:rPr>
        <w:t>le samedi</w:t>
      </w:r>
      <w:r w:rsidR="00F12487" w:rsidRPr="00F12487">
        <w:rPr>
          <w:rFonts w:ascii="Verdana" w:eastAsia="Times New Roman" w:hAnsi="Verdana" w:cs="Arial"/>
          <w:b/>
          <w:bCs/>
          <w:color w:val="0C0C0C"/>
          <w:sz w:val="21"/>
          <w:szCs w:val="21"/>
          <w:lang w:eastAsia="fr-CA"/>
        </w:rPr>
        <w:t xml:space="preserve"> </w:t>
      </w:r>
      <w:r w:rsidR="004B796E">
        <w:rPr>
          <w:rFonts w:ascii="Verdana" w:eastAsia="Times New Roman" w:hAnsi="Verdana" w:cs="Arial"/>
          <w:b/>
          <w:bCs/>
          <w:color w:val="0C0C0C"/>
          <w:sz w:val="21"/>
          <w:szCs w:val="21"/>
          <w:lang w:eastAsia="fr-CA"/>
        </w:rPr>
        <w:t>16</w:t>
      </w:r>
      <w:r w:rsidR="00F12487" w:rsidRPr="00F12487">
        <w:rPr>
          <w:rFonts w:ascii="Verdana" w:eastAsia="Times New Roman" w:hAnsi="Verdana" w:cs="Arial"/>
          <w:b/>
          <w:bCs/>
          <w:color w:val="0C0C0C"/>
          <w:sz w:val="21"/>
          <w:szCs w:val="21"/>
          <w:lang w:eastAsia="fr-CA"/>
        </w:rPr>
        <w:t xml:space="preserve"> octobre en</w:t>
      </w:r>
      <w:r w:rsidRPr="00F12487">
        <w:rPr>
          <w:rFonts w:ascii="Verdana" w:eastAsia="Times New Roman" w:hAnsi="Verdana" w:cs="Arial"/>
          <w:b/>
          <w:bCs/>
          <w:color w:val="0C0C0C"/>
          <w:sz w:val="21"/>
          <w:szCs w:val="21"/>
          <w:lang w:eastAsia="fr-CA"/>
        </w:rPr>
        <w:t xml:space="preserve"> après-midi.</w:t>
      </w:r>
    </w:p>
    <w:p w14:paraId="1EF3C636"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12</w:t>
      </w:r>
      <w:r w:rsidRPr="00480963">
        <w:rPr>
          <w:rFonts w:ascii="Verdana" w:eastAsia="Times New Roman" w:hAnsi="Verdana" w:cs="Arial"/>
          <w:color w:val="0C0C0C"/>
          <w:sz w:val="21"/>
          <w:szCs w:val="21"/>
          <w:lang w:eastAsia="fr-CA"/>
        </w:rPr>
        <w:t xml:space="preserve"> : Les boudins seront goûtés froids et non grillés.</w:t>
      </w:r>
      <w:r w:rsidR="00BB7BCC">
        <w:rPr>
          <w:rFonts w:ascii="Verdana" w:eastAsia="Times New Roman" w:hAnsi="Verdana" w:cs="Arial"/>
          <w:color w:val="0C0C0C"/>
          <w:sz w:val="21"/>
          <w:szCs w:val="21"/>
          <w:lang w:eastAsia="fr-CA"/>
        </w:rPr>
        <w:t xml:space="preserve"> C</w:t>
      </w:r>
      <w:r w:rsidR="007F6867">
        <w:rPr>
          <w:rFonts w:ascii="Verdana" w:eastAsia="Times New Roman" w:hAnsi="Verdana" w:cs="Arial"/>
          <w:color w:val="0C0C0C"/>
          <w:sz w:val="21"/>
          <w:szCs w:val="21"/>
          <w:lang w:eastAsia="fr-CA"/>
        </w:rPr>
        <w:t>ette solution n’e</w:t>
      </w:r>
      <w:r w:rsidR="00BB7BCC">
        <w:rPr>
          <w:rFonts w:ascii="Verdana" w:eastAsia="Times New Roman" w:hAnsi="Verdana" w:cs="Arial"/>
          <w:color w:val="0C0C0C"/>
          <w:sz w:val="21"/>
          <w:szCs w:val="21"/>
          <w:lang w:eastAsia="fr-CA"/>
        </w:rPr>
        <w:t>st pas toujours idéale mais il</w:t>
      </w:r>
      <w:r w:rsidR="007F6867">
        <w:rPr>
          <w:rFonts w:ascii="Verdana" w:eastAsia="Times New Roman" w:hAnsi="Verdana" w:cs="Arial"/>
          <w:color w:val="0C0C0C"/>
          <w:sz w:val="21"/>
          <w:szCs w:val="21"/>
          <w:lang w:eastAsia="fr-CA"/>
        </w:rPr>
        <w:t xml:space="preserve"> nous est impossi</w:t>
      </w:r>
      <w:r w:rsidR="0002230A">
        <w:rPr>
          <w:rFonts w:ascii="Verdana" w:eastAsia="Times New Roman" w:hAnsi="Verdana" w:cs="Arial"/>
          <w:color w:val="0C0C0C"/>
          <w:sz w:val="21"/>
          <w:szCs w:val="21"/>
          <w:lang w:eastAsia="fr-CA"/>
        </w:rPr>
        <w:t>ble</w:t>
      </w:r>
      <w:r w:rsidR="00BB7BCC">
        <w:rPr>
          <w:rFonts w:ascii="Verdana" w:eastAsia="Times New Roman" w:hAnsi="Verdana" w:cs="Arial"/>
          <w:color w:val="0C0C0C"/>
          <w:sz w:val="21"/>
          <w:szCs w:val="21"/>
          <w:lang w:eastAsia="fr-CA"/>
        </w:rPr>
        <w:t xml:space="preserve"> tant</w:t>
      </w:r>
      <w:r w:rsidR="0002230A">
        <w:rPr>
          <w:rFonts w:ascii="Verdana" w:eastAsia="Times New Roman" w:hAnsi="Verdana" w:cs="Arial"/>
          <w:color w:val="0C0C0C"/>
          <w:sz w:val="21"/>
          <w:szCs w:val="21"/>
          <w:lang w:eastAsia="fr-CA"/>
        </w:rPr>
        <w:t xml:space="preserve"> pour des raisons d’es</w:t>
      </w:r>
      <w:r w:rsidR="00BB7BCC">
        <w:rPr>
          <w:rFonts w:ascii="Verdana" w:eastAsia="Times New Roman" w:hAnsi="Verdana" w:cs="Arial"/>
          <w:color w:val="0C0C0C"/>
          <w:sz w:val="21"/>
          <w:szCs w:val="21"/>
          <w:lang w:eastAsia="fr-CA"/>
        </w:rPr>
        <w:t>pace</w:t>
      </w:r>
      <w:r w:rsidR="00F51E09">
        <w:rPr>
          <w:rFonts w:ascii="Verdana" w:eastAsia="Times New Roman" w:hAnsi="Verdana" w:cs="Arial"/>
          <w:color w:val="0C0C0C"/>
          <w:sz w:val="21"/>
          <w:szCs w:val="21"/>
          <w:lang w:eastAsia="fr-CA"/>
        </w:rPr>
        <w:t>, de personnel</w:t>
      </w:r>
      <w:r w:rsidR="00BB7BCC">
        <w:rPr>
          <w:rFonts w:ascii="Verdana" w:eastAsia="Times New Roman" w:hAnsi="Verdana" w:cs="Arial"/>
          <w:color w:val="0C0C0C"/>
          <w:sz w:val="21"/>
          <w:szCs w:val="21"/>
          <w:lang w:eastAsia="fr-CA"/>
        </w:rPr>
        <w:t xml:space="preserve"> que des modes (gril, four…) et températures de cuisson individualisés, de procéder autrement.</w:t>
      </w:r>
      <w:r w:rsidR="00524D12">
        <w:rPr>
          <w:rFonts w:ascii="Verdana" w:eastAsia="Times New Roman" w:hAnsi="Verdana" w:cs="Arial"/>
          <w:color w:val="0C0C0C"/>
          <w:sz w:val="21"/>
          <w:szCs w:val="21"/>
          <w:lang w:eastAsia="fr-CA"/>
        </w:rPr>
        <w:t xml:space="preserve"> L’expérience prouve que les boudins sélectionnés sont de la plus grande qualité. Tout accompagnement avec d’autres produits que le boudin sera rejeté.</w:t>
      </w:r>
    </w:p>
    <w:p w14:paraId="0907C802"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13</w:t>
      </w:r>
      <w:r w:rsidRPr="00480963">
        <w:rPr>
          <w:rFonts w:ascii="Verdana" w:eastAsia="Times New Roman" w:hAnsi="Verdana" w:cs="Arial"/>
          <w:color w:val="0C0C0C"/>
          <w:sz w:val="21"/>
          <w:szCs w:val="21"/>
          <w:lang w:eastAsia="fr-CA"/>
        </w:rPr>
        <w:t xml:space="preserve"> : Les récompenses attribuées à la suite du concours consacrent la qualité du produit </w:t>
      </w:r>
      <w:r w:rsidRPr="00480963">
        <w:rPr>
          <w:rFonts w:ascii="Verdana" w:eastAsia="Times New Roman" w:hAnsi="Verdana" w:cs="Arial"/>
          <w:b/>
          <w:bCs/>
          <w:color w:val="0C0C0C"/>
          <w:sz w:val="21"/>
          <w:szCs w:val="21"/>
          <w:lang w:eastAsia="fr-CA"/>
        </w:rPr>
        <w:t>pour une année.</w:t>
      </w:r>
      <w:r w:rsidRPr="00480963">
        <w:rPr>
          <w:rFonts w:ascii="Verdana" w:eastAsia="Times New Roman" w:hAnsi="Verdana" w:cs="Arial"/>
          <w:color w:val="0C0C0C"/>
          <w:sz w:val="21"/>
          <w:szCs w:val="21"/>
          <w:lang w:eastAsia="fr-CA"/>
        </w:rPr>
        <w:t xml:space="preserve"> </w:t>
      </w:r>
      <w:r w:rsidR="00524D12">
        <w:rPr>
          <w:rFonts w:ascii="Verdana" w:eastAsia="Times New Roman" w:hAnsi="Verdana" w:cs="Arial"/>
          <w:color w:val="0C0C0C"/>
          <w:sz w:val="21"/>
          <w:szCs w:val="21"/>
          <w:lang w:eastAsia="fr-CA"/>
        </w:rPr>
        <w:t xml:space="preserve">Un maximum de </w:t>
      </w:r>
      <w:r w:rsidR="00F12487">
        <w:rPr>
          <w:rFonts w:ascii="Verdana" w:eastAsia="Times New Roman" w:hAnsi="Verdana" w:cs="Arial"/>
          <w:color w:val="0C0C0C"/>
          <w:sz w:val="21"/>
          <w:szCs w:val="21"/>
          <w:lang w:eastAsia="fr-CA"/>
        </w:rPr>
        <w:t>trois</w:t>
      </w:r>
      <w:r w:rsidR="00524D12">
        <w:rPr>
          <w:rFonts w:ascii="Verdana" w:eastAsia="Times New Roman" w:hAnsi="Verdana" w:cs="Arial"/>
          <w:color w:val="0C0C0C"/>
          <w:sz w:val="21"/>
          <w:szCs w:val="21"/>
          <w:lang w:eastAsia="fr-CA"/>
        </w:rPr>
        <w:t xml:space="preserve"> échantillons par catégorie par candidat sera accepté, soit un maximum de </w:t>
      </w:r>
      <w:r w:rsidR="00F12487">
        <w:rPr>
          <w:rFonts w:ascii="Verdana" w:eastAsia="Times New Roman" w:hAnsi="Verdana" w:cs="Arial"/>
          <w:color w:val="0C0C0C"/>
          <w:sz w:val="21"/>
          <w:szCs w:val="21"/>
          <w:lang w:eastAsia="fr-CA"/>
        </w:rPr>
        <w:t>trois</w:t>
      </w:r>
      <w:r w:rsidR="00524D12">
        <w:rPr>
          <w:rFonts w:ascii="Verdana" w:eastAsia="Times New Roman" w:hAnsi="Verdana" w:cs="Arial"/>
          <w:color w:val="0C0C0C"/>
          <w:sz w:val="21"/>
          <w:szCs w:val="21"/>
          <w:lang w:eastAsia="fr-CA"/>
        </w:rPr>
        <w:t xml:space="preserve"> échantillons dans la catégorie classique et </w:t>
      </w:r>
      <w:r w:rsidR="00F12487">
        <w:rPr>
          <w:rFonts w:ascii="Verdana" w:eastAsia="Times New Roman" w:hAnsi="Verdana" w:cs="Arial"/>
          <w:color w:val="0C0C0C"/>
          <w:sz w:val="21"/>
          <w:szCs w:val="21"/>
          <w:lang w:eastAsia="fr-CA"/>
        </w:rPr>
        <w:t>trois</w:t>
      </w:r>
      <w:r w:rsidR="00524D12">
        <w:rPr>
          <w:rFonts w:ascii="Verdana" w:eastAsia="Times New Roman" w:hAnsi="Verdana" w:cs="Arial"/>
          <w:color w:val="0C0C0C"/>
          <w:sz w:val="21"/>
          <w:szCs w:val="21"/>
          <w:lang w:eastAsia="fr-CA"/>
        </w:rPr>
        <w:t xml:space="preserve"> dans la catégorie créative. Dans le cas</w:t>
      </w:r>
      <w:r w:rsidRPr="00480963">
        <w:rPr>
          <w:rFonts w:ascii="Verdana" w:eastAsia="Times New Roman" w:hAnsi="Verdana" w:cs="Arial"/>
          <w:color w:val="0C0C0C"/>
          <w:sz w:val="21"/>
          <w:szCs w:val="21"/>
          <w:lang w:eastAsia="fr-CA"/>
        </w:rPr>
        <w:t xml:space="preserve"> de plusieurs inscriptions</w:t>
      </w:r>
      <w:r w:rsidR="00524D12">
        <w:rPr>
          <w:rFonts w:ascii="Verdana" w:eastAsia="Times New Roman" w:hAnsi="Verdana" w:cs="Arial"/>
          <w:color w:val="0C0C0C"/>
          <w:sz w:val="21"/>
          <w:szCs w:val="21"/>
          <w:lang w:eastAsia="fr-CA"/>
        </w:rPr>
        <w:t xml:space="preserve"> par catégorie</w:t>
      </w:r>
      <w:r w:rsidRPr="00480963">
        <w:rPr>
          <w:rFonts w:ascii="Verdana" w:eastAsia="Times New Roman" w:hAnsi="Verdana" w:cs="Arial"/>
          <w:color w:val="0C0C0C"/>
          <w:sz w:val="21"/>
          <w:szCs w:val="21"/>
          <w:lang w:eastAsia="fr-CA"/>
        </w:rPr>
        <w:t>, il ne sera retenu</w:t>
      </w:r>
      <w:r w:rsidR="00524D12">
        <w:rPr>
          <w:rFonts w:ascii="Verdana" w:eastAsia="Times New Roman" w:hAnsi="Verdana" w:cs="Arial"/>
          <w:color w:val="0C0C0C"/>
          <w:sz w:val="21"/>
          <w:szCs w:val="21"/>
          <w:lang w:eastAsia="fr-CA"/>
        </w:rPr>
        <w:t xml:space="preserve"> que l’échantillon le meilleur de chaque catégorie</w:t>
      </w:r>
      <w:r w:rsidRPr="00480963">
        <w:rPr>
          <w:rFonts w:ascii="Verdana" w:eastAsia="Times New Roman" w:hAnsi="Verdana" w:cs="Arial"/>
          <w:color w:val="0C0C0C"/>
          <w:sz w:val="21"/>
          <w:szCs w:val="21"/>
          <w:lang w:eastAsia="fr-CA"/>
        </w:rPr>
        <w:t xml:space="preserve"> pour </w:t>
      </w:r>
      <w:r w:rsidR="00524D12">
        <w:rPr>
          <w:rFonts w:ascii="Verdana" w:eastAsia="Times New Roman" w:hAnsi="Verdana" w:cs="Arial"/>
          <w:color w:val="0C0C0C"/>
          <w:sz w:val="21"/>
          <w:szCs w:val="21"/>
          <w:lang w:eastAsia="fr-CA"/>
        </w:rPr>
        <w:t>l’obtention éventuelle du prix.</w:t>
      </w:r>
    </w:p>
    <w:p w14:paraId="0A90A5A9" w14:textId="21C70BEF"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14</w:t>
      </w:r>
      <w:r w:rsidRPr="00480963">
        <w:rPr>
          <w:rFonts w:ascii="Verdana" w:eastAsia="Times New Roman" w:hAnsi="Verdana" w:cs="Arial"/>
          <w:color w:val="0C0C0C"/>
          <w:sz w:val="21"/>
          <w:szCs w:val="21"/>
          <w:lang w:eastAsia="fr-CA"/>
        </w:rPr>
        <w:t xml:space="preserve"> : La commission de qualité de l’Association est chargée de veiller au suivi des produits primés. En cas de cession de commerce, le nouvel acquéreur </w:t>
      </w:r>
      <w:r w:rsidR="00EC005F">
        <w:rPr>
          <w:rFonts w:ascii="Verdana" w:eastAsia="Times New Roman" w:hAnsi="Verdana" w:cs="Arial"/>
          <w:color w:val="0C0C0C"/>
          <w:sz w:val="21"/>
          <w:szCs w:val="21"/>
          <w:lang w:eastAsia="fr-CA"/>
        </w:rPr>
        <w:t>pourrait ne pas pouvoir</w:t>
      </w:r>
      <w:r w:rsidRPr="00480963">
        <w:rPr>
          <w:rFonts w:ascii="Verdana" w:eastAsia="Times New Roman" w:hAnsi="Verdana" w:cs="Arial"/>
          <w:color w:val="0C0C0C"/>
          <w:sz w:val="21"/>
          <w:szCs w:val="21"/>
          <w:lang w:eastAsia="fr-CA"/>
        </w:rPr>
        <w:t xml:space="preserve"> se prévaloir des récompenses décernées au prédécesseur.</w:t>
      </w:r>
    </w:p>
    <w:p w14:paraId="6A2FE8F5"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15</w:t>
      </w:r>
      <w:r w:rsidRPr="00480963">
        <w:rPr>
          <w:rFonts w:ascii="Verdana" w:eastAsia="Times New Roman" w:hAnsi="Verdana" w:cs="Arial"/>
          <w:color w:val="0C0C0C"/>
          <w:sz w:val="21"/>
          <w:szCs w:val="21"/>
          <w:lang w:eastAsia="fr-CA"/>
        </w:rPr>
        <w:t xml:space="preserve"> : </w:t>
      </w:r>
      <w:r w:rsidRPr="00480963">
        <w:rPr>
          <w:rFonts w:ascii="Verdana" w:eastAsia="Times New Roman" w:hAnsi="Verdana" w:cs="Arial"/>
          <w:b/>
          <w:bCs/>
          <w:color w:val="0C0C0C"/>
          <w:sz w:val="21"/>
          <w:szCs w:val="21"/>
          <w:lang w:eastAsia="fr-CA"/>
        </w:rPr>
        <w:t>La remise des prix aura lieu</w:t>
      </w:r>
      <w:r w:rsidR="0002230A">
        <w:rPr>
          <w:rFonts w:ascii="Verdana" w:eastAsia="Times New Roman" w:hAnsi="Verdana" w:cs="Arial"/>
          <w:b/>
          <w:bCs/>
          <w:color w:val="0C0C0C"/>
          <w:sz w:val="21"/>
          <w:szCs w:val="21"/>
          <w:lang w:eastAsia="fr-CA"/>
        </w:rPr>
        <w:t xml:space="preserve"> le </w:t>
      </w:r>
      <w:r w:rsidR="00524D12">
        <w:rPr>
          <w:rFonts w:ascii="Verdana" w:eastAsia="Times New Roman" w:hAnsi="Verdana" w:cs="Arial"/>
          <w:b/>
          <w:bCs/>
          <w:color w:val="0C0C0C"/>
          <w:sz w:val="21"/>
          <w:szCs w:val="21"/>
          <w:lang w:eastAsia="fr-CA"/>
        </w:rPr>
        <w:t xml:space="preserve">dimanche </w:t>
      </w:r>
      <w:r w:rsidR="0002230A">
        <w:rPr>
          <w:rFonts w:ascii="Verdana" w:eastAsia="Times New Roman" w:hAnsi="Verdana" w:cs="Arial"/>
          <w:b/>
          <w:bCs/>
          <w:color w:val="0C0C0C"/>
          <w:sz w:val="21"/>
          <w:szCs w:val="21"/>
          <w:lang w:eastAsia="fr-CA"/>
        </w:rPr>
        <w:t>2</w:t>
      </w:r>
      <w:r w:rsidR="00524D12">
        <w:rPr>
          <w:rFonts w:ascii="Verdana" w:eastAsia="Times New Roman" w:hAnsi="Verdana" w:cs="Arial"/>
          <w:b/>
          <w:bCs/>
          <w:color w:val="0C0C0C"/>
          <w:sz w:val="21"/>
          <w:szCs w:val="21"/>
          <w:lang w:eastAsia="fr-CA"/>
        </w:rPr>
        <w:t>1</w:t>
      </w:r>
      <w:r w:rsidR="0002230A">
        <w:rPr>
          <w:rFonts w:ascii="Verdana" w:eastAsia="Times New Roman" w:hAnsi="Verdana" w:cs="Arial"/>
          <w:b/>
          <w:bCs/>
          <w:color w:val="0C0C0C"/>
          <w:sz w:val="21"/>
          <w:szCs w:val="21"/>
          <w:lang w:eastAsia="fr-CA"/>
        </w:rPr>
        <w:t xml:space="preserve"> novembre 20</w:t>
      </w:r>
      <w:r w:rsidR="00524D12">
        <w:rPr>
          <w:rFonts w:ascii="Verdana" w:eastAsia="Times New Roman" w:hAnsi="Verdana" w:cs="Arial"/>
          <w:b/>
          <w:bCs/>
          <w:color w:val="0C0C0C"/>
          <w:sz w:val="21"/>
          <w:szCs w:val="21"/>
          <w:lang w:eastAsia="fr-CA"/>
        </w:rPr>
        <w:t>21</w:t>
      </w:r>
      <w:r w:rsidRPr="00480963">
        <w:rPr>
          <w:rFonts w:ascii="Verdana" w:eastAsia="Times New Roman" w:hAnsi="Verdana" w:cs="Arial"/>
          <w:b/>
          <w:bCs/>
          <w:color w:val="0C0C0C"/>
          <w:sz w:val="21"/>
          <w:szCs w:val="21"/>
          <w:lang w:eastAsia="fr-CA"/>
        </w:rPr>
        <w:t xml:space="preserve"> lors d’un banquet</w:t>
      </w:r>
      <w:r w:rsidR="00F51E09">
        <w:rPr>
          <w:rFonts w:ascii="Verdana" w:eastAsia="Times New Roman" w:hAnsi="Verdana" w:cs="Arial"/>
          <w:b/>
          <w:bCs/>
          <w:color w:val="0C0C0C"/>
          <w:sz w:val="21"/>
          <w:szCs w:val="21"/>
          <w:lang w:eastAsia="fr-CA"/>
        </w:rPr>
        <w:t xml:space="preserve"> public</w:t>
      </w:r>
      <w:r w:rsidR="00524D12">
        <w:rPr>
          <w:rFonts w:ascii="Verdana" w:eastAsia="Times New Roman" w:hAnsi="Verdana" w:cs="Arial"/>
          <w:b/>
          <w:bCs/>
          <w:color w:val="0C0C0C"/>
          <w:sz w:val="21"/>
          <w:szCs w:val="21"/>
          <w:lang w:eastAsia="fr-CA"/>
        </w:rPr>
        <w:t xml:space="preserve"> tenu au terme de la nouvelle semaine du boudin mettant en valeur le boudin</w:t>
      </w:r>
      <w:r w:rsidR="00C74985">
        <w:rPr>
          <w:rFonts w:ascii="Verdana" w:eastAsia="Times New Roman" w:hAnsi="Verdana" w:cs="Arial"/>
          <w:b/>
          <w:bCs/>
          <w:color w:val="0C0C0C"/>
          <w:sz w:val="21"/>
          <w:szCs w:val="21"/>
          <w:lang w:eastAsia="fr-CA"/>
        </w:rPr>
        <w:t xml:space="preserve"> auprès de tous les amateurs.</w:t>
      </w:r>
    </w:p>
    <w:p w14:paraId="4B08F16B"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16</w:t>
      </w:r>
      <w:r w:rsidRPr="00480963">
        <w:rPr>
          <w:rFonts w:ascii="Verdana" w:eastAsia="Times New Roman" w:hAnsi="Verdana" w:cs="Arial"/>
          <w:color w:val="0C0C0C"/>
          <w:sz w:val="21"/>
          <w:szCs w:val="21"/>
          <w:lang w:eastAsia="fr-CA"/>
        </w:rPr>
        <w:t xml:space="preserve"> : L’Association ne saurait en aucun cas être tenue pour responsable des empêchements au déroulement du concours, résultant d’un cas fortuit ou de force majeure ou de toute autre cause hors de son contrôle.</w:t>
      </w:r>
    </w:p>
    <w:p w14:paraId="31227DB9"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ARTICLE 17</w:t>
      </w:r>
      <w:r w:rsidRPr="00480963">
        <w:rPr>
          <w:rFonts w:ascii="Verdana" w:eastAsia="Times New Roman" w:hAnsi="Verdana" w:cs="Arial"/>
          <w:color w:val="0C0C0C"/>
          <w:sz w:val="21"/>
          <w:szCs w:val="21"/>
          <w:lang w:eastAsia="fr-CA"/>
        </w:rPr>
        <w:t xml:space="preserve"> : Les récompenses par o</w:t>
      </w:r>
      <w:r w:rsidR="007F6867">
        <w:rPr>
          <w:rFonts w:ascii="Verdana" w:eastAsia="Times New Roman" w:hAnsi="Verdana" w:cs="Arial"/>
          <w:color w:val="0C0C0C"/>
          <w:sz w:val="21"/>
          <w:szCs w:val="21"/>
          <w:lang w:eastAsia="fr-CA"/>
        </w:rPr>
        <w:t>rdre décroissant sont : DELYS</w:t>
      </w:r>
      <w:r w:rsidRPr="00480963">
        <w:rPr>
          <w:rFonts w:ascii="Verdana" w:eastAsia="Times New Roman" w:hAnsi="Verdana" w:cs="Arial"/>
          <w:color w:val="0C0C0C"/>
          <w:sz w:val="21"/>
          <w:szCs w:val="21"/>
          <w:lang w:eastAsia="fr-CA"/>
        </w:rPr>
        <w:t xml:space="preserve"> d’or, </w:t>
      </w:r>
      <w:r w:rsidR="007F6867">
        <w:rPr>
          <w:rFonts w:ascii="Verdana" w:eastAsia="Times New Roman" w:hAnsi="Verdana" w:cs="Arial"/>
          <w:color w:val="0C0C0C"/>
          <w:sz w:val="21"/>
          <w:szCs w:val="21"/>
          <w:lang w:eastAsia="fr-CA"/>
        </w:rPr>
        <w:t xml:space="preserve">DELYS </w:t>
      </w:r>
      <w:r w:rsidRPr="00480963">
        <w:rPr>
          <w:rFonts w:ascii="Verdana" w:eastAsia="Times New Roman" w:hAnsi="Verdana" w:cs="Arial"/>
          <w:color w:val="0C0C0C"/>
          <w:sz w:val="21"/>
          <w:szCs w:val="21"/>
          <w:lang w:eastAsia="fr-CA"/>
        </w:rPr>
        <w:t xml:space="preserve">d’argent, </w:t>
      </w:r>
      <w:r w:rsidR="007F6867">
        <w:rPr>
          <w:rFonts w:ascii="Verdana" w:eastAsia="Times New Roman" w:hAnsi="Verdana" w:cs="Arial"/>
          <w:color w:val="0C0C0C"/>
          <w:sz w:val="21"/>
          <w:szCs w:val="21"/>
          <w:lang w:eastAsia="fr-CA"/>
        </w:rPr>
        <w:t xml:space="preserve">DELYS </w:t>
      </w:r>
      <w:r w:rsidRPr="00480963">
        <w:rPr>
          <w:rFonts w:ascii="Verdana" w:eastAsia="Times New Roman" w:hAnsi="Verdana" w:cs="Arial"/>
          <w:color w:val="0C0C0C"/>
          <w:sz w:val="21"/>
          <w:szCs w:val="21"/>
          <w:lang w:eastAsia="fr-CA"/>
        </w:rPr>
        <w:t>de bronze pour chacune des deux catégories</w:t>
      </w:r>
      <w:r w:rsidR="00F12487">
        <w:rPr>
          <w:rFonts w:ascii="Verdana" w:eastAsia="Times New Roman" w:hAnsi="Verdana" w:cs="Arial"/>
          <w:color w:val="0C0C0C"/>
          <w:sz w:val="21"/>
          <w:szCs w:val="21"/>
          <w:lang w:eastAsia="fr-CA"/>
        </w:rPr>
        <w:t xml:space="preserve"> et sous forme d’une assiette en étain imprimée au nom du gagnant et d’un diplôme.</w:t>
      </w:r>
    </w:p>
    <w:p w14:paraId="133DF29C"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b/>
          <w:bCs/>
          <w:color w:val="4F81BD"/>
          <w:sz w:val="21"/>
          <w:szCs w:val="21"/>
          <w:lang w:eastAsia="fr-CA"/>
        </w:rPr>
        <w:t>RENSEIGNEMENTS COMPLÉMENTAIRES.</w:t>
      </w:r>
    </w:p>
    <w:p w14:paraId="4A90FA53"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color w:val="0C0C0C"/>
          <w:sz w:val="21"/>
          <w:szCs w:val="21"/>
          <w:lang w:eastAsia="fr-CA"/>
        </w:rPr>
        <w:lastRenderedPageBreak/>
        <w:t>Courriel : </w:t>
      </w:r>
      <w:r w:rsidRPr="00480963">
        <w:rPr>
          <w:rFonts w:ascii="Verdana" w:eastAsia="Times New Roman" w:hAnsi="Verdana" w:cs="Arial"/>
          <w:noProof/>
          <w:color w:val="0C0C0C"/>
          <w:sz w:val="21"/>
          <w:szCs w:val="21"/>
          <w:lang w:eastAsia="fr-CA"/>
        </w:rPr>
        <w:drawing>
          <wp:inline distT="0" distB="0" distL="0" distR="0" wp14:anchorId="0F167228" wp14:editId="6B262D50">
            <wp:extent cx="2552700" cy="137160"/>
            <wp:effectExtent l="0" t="0" r="0" b="0"/>
            <wp:docPr id="5" name="Image 5" descr="https://www.goute-boudin-quebec.ca/images/joi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ute-boudin-quebec.ca/images/join1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37160"/>
                    </a:xfrm>
                    <a:prstGeom prst="rect">
                      <a:avLst/>
                    </a:prstGeom>
                    <a:noFill/>
                    <a:ln>
                      <a:noFill/>
                    </a:ln>
                  </pic:spPr>
                </pic:pic>
              </a:graphicData>
            </a:graphic>
          </wp:inline>
        </w:drawing>
      </w:r>
      <w:r w:rsidRPr="00480963">
        <w:rPr>
          <w:rFonts w:ascii="Verdana" w:eastAsia="Times New Roman" w:hAnsi="Verdana" w:cs="Arial"/>
          <w:color w:val="0C0C0C"/>
          <w:sz w:val="21"/>
          <w:szCs w:val="21"/>
          <w:lang w:eastAsia="fr-CA"/>
        </w:rPr>
        <w:br/>
        <w:t>Site Internet : www.goute-boudin-quebec.ca</w:t>
      </w:r>
    </w:p>
    <w:p w14:paraId="36E03013" w14:textId="77777777" w:rsidR="00480963" w:rsidRPr="00480963" w:rsidRDefault="004B796E" w:rsidP="00480963">
      <w:pPr>
        <w:shd w:val="clear" w:color="auto" w:fill="FFFFFF"/>
        <w:spacing w:before="300" w:after="300" w:line="240" w:lineRule="auto"/>
        <w:rPr>
          <w:rFonts w:ascii="Verdana" w:eastAsia="Times New Roman" w:hAnsi="Verdana" w:cs="Arial"/>
          <w:color w:val="0C0C0C"/>
          <w:sz w:val="21"/>
          <w:szCs w:val="21"/>
          <w:lang w:eastAsia="fr-CA"/>
        </w:rPr>
      </w:pPr>
      <w:r>
        <w:rPr>
          <w:rFonts w:ascii="Verdana" w:eastAsia="Times New Roman" w:hAnsi="Verdana" w:cs="Arial"/>
          <w:color w:val="0C0C0C"/>
          <w:sz w:val="21"/>
          <w:szCs w:val="21"/>
          <w:lang w:eastAsia="fr-CA"/>
        </w:rPr>
        <w:pict w14:anchorId="32A54C86">
          <v:rect id="_x0000_i1025" style="width:0;height:0" o:hralign="center" o:hrstd="t" o:hr="t" fillcolor="#a0a0a0" stroked="f"/>
        </w:pict>
      </w:r>
    </w:p>
    <w:p w14:paraId="51A10E49" w14:textId="77777777" w:rsidR="00480963" w:rsidRPr="00480963" w:rsidRDefault="00480963" w:rsidP="00480963">
      <w:pPr>
        <w:shd w:val="clear" w:color="auto" w:fill="FFFFFF"/>
        <w:spacing w:after="150" w:line="240" w:lineRule="auto"/>
        <w:rPr>
          <w:rFonts w:ascii="Verdana" w:eastAsia="Times New Roman" w:hAnsi="Verdana" w:cs="Arial"/>
          <w:color w:val="0C0C0C"/>
          <w:sz w:val="21"/>
          <w:szCs w:val="21"/>
          <w:lang w:eastAsia="fr-CA"/>
        </w:rPr>
      </w:pPr>
      <w:r w:rsidRPr="00480963">
        <w:rPr>
          <w:rFonts w:ascii="Verdana" w:eastAsia="Times New Roman" w:hAnsi="Verdana" w:cs="Arial"/>
          <w:color w:val="FF0000"/>
          <w:sz w:val="20"/>
          <w:szCs w:val="20"/>
          <w:lang w:eastAsia="fr-CA"/>
        </w:rPr>
        <w:t>Envoyez votre bulletin d’inscription et votre chèque à: Association Québécoise du Goûte-Boudin de Boucherville 459 des Alouet</w:t>
      </w:r>
      <w:r w:rsidR="009B4CC8">
        <w:rPr>
          <w:rFonts w:ascii="Verdana" w:eastAsia="Times New Roman" w:hAnsi="Verdana" w:cs="Arial"/>
          <w:color w:val="FF0000"/>
          <w:sz w:val="20"/>
          <w:szCs w:val="20"/>
          <w:lang w:eastAsia="fr-CA"/>
        </w:rPr>
        <w:t>tes, Boucherville, J4B5E9</w:t>
      </w:r>
    </w:p>
    <w:p w14:paraId="2AADE801" w14:textId="77777777" w:rsidR="00DA5641" w:rsidRDefault="004B796E"/>
    <w:sectPr w:rsidR="00DA5641">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9F7D" w14:textId="77777777" w:rsidR="00395E36" w:rsidRDefault="00395E36" w:rsidP="009B4CC8">
      <w:pPr>
        <w:spacing w:after="0" w:line="240" w:lineRule="auto"/>
      </w:pPr>
      <w:r>
        <w:separator/>
      </w:r>
    </w:p>
  </w:endnote>
  <w:endnote w:type="continuationSeparator" w:id="0">
    <w:p w14:paraId="6A410D01" w14:textId="77777777" w:rsidR="00395E36" w:rsidRDefault="00395E36" w:rsidP="009B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DEA1" w14:textId="77777777" w:rsidR="00BA1C67" w:rsidRDefault="00122A2A" w:rsidP="00122A2A">
    <w:pPr>
      <w:pStyle w:val="Listepuces"/>
      <w:numPr>
        <w:ilvl w:val="0"/>
        <w:numId w:val="0"/>
      </w:numPr>
    </w:pPr>
    <w:r>
      <w:t xml:space="preserve">Le </w:t>
    </w:r>
    <w:r w:rsidR="00BA1C67">
      <w:t>12 août</w:t>
    </w:r>
  </w:p>
  <w:p w14:paraId="43B3835C" w14:textId="2F4E898E" w:rsidR="00122A2A" w:rsidRDefault="00122A2A" w:rsidP="00122A2A">
    <w:pPr>
      <w:pStyle w:val="Listepuces"/>
      <w:numPr>
        <w:ilvl w:val="0"/>
        <w:numId w:val="0"/>
      </w:numPr>
    </w:pPr>
    <w:r>
      <w:t xml:space="preserve"> 2021</w:t>
    </w:r>
  </w:p>
  <w:p w14:paraId="045A531C" w14:textId="77777777" w:rsidR="00122A2A" w:rsidRDefault="00122A2A" w:rsidP="00122A2A">
    <w:pPr>
      <w:pStyle w:val="Listepuces"/>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9144" w14:textId="77777777" w:rsidR="00395E36" w:rsidRDefault="00395E36" w:rsidP="009B4CC8">
      <w:pPr>
        <w:spacing w:after="0" w:line="240" w:lineRule="auto"/>
      </w:pPr>
      <w:r>
        <w:separator/>
      </w:r>
    </w:p>
  </w:footnote>
  <w:footnote w:type="continuationSeparator" w:id="0">
    <w:p w14:paraId="0A5EBA77" w14:textId="77777777" w:rsidR="00395E36" w:rsidRDefault="00395E36" w:rsidP="009B4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C824DC"/>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63"/>
    <w:rsid w:val="0002230A"/>
    <w:rsid w:val="000552A4"/>
    <w:rsid w:val="00082A46"/>
    <w:rsid w:val="00122A2A"/>
    <w:rsid w:val="002C2923"/>
    <w:rsid w:val="003215EA"/>
    <w:rsid w:val="00395E36"/>
    <w:rsid w:val="003C0F97"/>
    <w:rsid w:val="00404BF1"/>
    <w:rsid w:val="00480963"/>
    <w:rsid w:val="004A30B5"/>
    <w:rsid w:val="004B2AE1"/>
    <w:rsid w:val="004B796E"/>
    <w:rsid w:val="004E6EE1"/>
    <w:rsid w:val="00524D12"/>
    <w:rsid w:val="00617FBA"/>
    <w:rsid w:val="00715C46"/>
    <w:rsid w:val="007A2EE6"/>
    <w:rsid w:val="007F6867"/>
    <w:rsid w:val="009029DC"/>
    <w:rsid w:val="009B4CC8"/>
    <w:rsid w:val="00AC5217"/>
    <w:rsid w:val="00BA1C67"/>
    <w:rsid w:val="00BB7BCC"/>
    <w:rsid w:val="00C15007"/>
    <w:rsid w:val="00C74985"/>
    <w:rsid w:val="00D3426D"/>
    <w:rsid w:val="00E46D7C"/>
    <w:rsid w:val="00E934F2"/>
    <w:rsid w:val="00EC005F"/>
    <w:rsid w:val="00F12487"/>
    <w:rsid w:val="00F174F5"/>
    <w:rsid w:val="00F51E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1A818A"/>
  <w15:chartTrackingRefBased/>
  <w15:docId w15:val="{B3160570-44F5-4693-8E15-5218B583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4CC8"/>
    <w:pPr>
      <w:tabs>
        <w:tab w:val="center" w:pos="4320"/>
        <w:tab w:val="right" w:pos="8640"/>
      </w:tabs>
      <w:spacing w:after="0" w:line="240" w:lineRule="auto"/>
    </w:pPr>
  </w:style>
  <w:style w:type="character" w:customStyle="1" w:styleId="En-tteCar">
    <w:name w:val="En-tête Car"/>
    <w:basedOn w:val="Policepardfaut"/>
    <w:link w:val="En-tte"/>
    <w:uiPriority w:val="99"/>
    <w:rsid w:val="009B4CC8"/>
  </w:style>
  <w:style w:type="paragraph" w:styleId="Pieddepage">
    <w:name w:val="footer"/>
    <w:basedOn w:val="Normal"/>
    <w:link w:val="PieddepageCar"/>
    <w:uiPriority w:val="99"/>
    <w:unhideWhenUsed/>
    <w:rsid w:val="009B4CC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B4CC8"/>
  </w:style>
  <w:style w:type="paragraph" w:styleId="Listepuces">
    <w:name w:val="List Bullet"/>
    <w:basedOn w:val="Normal"/>
    <w:uiPriority w:val="99"/>
    <w:unhideWhenUsed/>
    <w:rsid w:val="00122A2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6632">
      <w:bodyDiv w:val="1"/>
      <w:marLeft w:val="0"/>
      <w:marRight w:val="0"/>
      <w:marTop w:val="0"/>
      <w:marBottom w:val="0"/>
      <w:divBdr>
        <w:top w:val="none" w:sz="0" w:space="0" w:color="auto"/>
        <w:left w:val="none" w:sz="0" w:space="0" w:color="auto"/>
        <w:bottom w:val="none" w:sz="0" w:space="0" w:color="auto"/>
        <w:right w:val="none" w:sz="0" w:space="0" w:color="auto"/>
      </w:divBdr>
      <w:divsChild>
        <w:div w:id="54090095">
          <w:marLeft w:val="0"/>
          <w:marRight w:val="0"/>
          <w:marTop w:val="0"/>
          <w:marBottom w:val="0"/>
          <w:divBdr>
            <w:top w:val="none" w:sz="0" w:space="0" w:color="auto"/>
            <w:left w:val="none" w:sz="0" w:space="0" w:color="auto"/>
            <w:bottom w:val="none" w:sz="0" w:space="0" w:color="auto"/>
            <w:right w:val="none" w:sz="0" w:space="0" w:color="auto"/>
          </w:divBdr>
          <w:divsChild>
            <w:div w:id="1330522355">
              <w:marLeft w:val="0"/>
              <w:marRight w:val="0"/>
              <w:marTop w:val="0"/>
              <w:marBottom w:val="0"/>
              <w:divBdr>
                <w:top w:val="none" w:sz="0" w:space="0" w:color="auto"/>
                <w:left w:val="none" w:sz="0" w:space="0" w:color="auto"/>
                <w:bottom w:val="none" w:sz="0" w:space="0" w:color="auto"/>
                <w:right w:val="none" w:sz="0" w:space="0" w:color="auto"/>
              </w:divBdr>
              <w:divsChild>
                <w:div w:id="1893541122">
                  <w:marLeft w:val="0"/>
                  <w:marRight w:val="0"/>
                  <w:marTop w:val="0"/>
                  <w:marBottom w:val="0"/>
                  <w:divBdr>
                    <w:top w:val="none" w:sz="0" w:space="0" w:color="auto"/>
                    <w:left w:val="none" w:sz="0" w:space="0" w:color="auto"/>
                    <w:bottom w:val="none" w:sz="0" w:space="0" w:color="auto"/>
                    <w:right w:val="none" w:sz="0" w:space="0" w:color="auto"/>
                  </w:divBdr>
                  <w:divsChild>
                    <w:div w:id="856577136">
                      <w:marLeft w:val="-225"/>
                      <w:marRight w:val="-225"/>
                      <w:marTop w:val="0"/>
                      <w:marBottom w:val="0"/>
                      <w:divBdr>
                        <w:top w:val="none" w:sz="0" w:space="0" w:color="auto"/>
                        <w:left w:val="none" w:sz="0" w:space="0" w:color="auto"/>
                        <w:bottom w:val="none" w:sz="0" w:space="0" w:color="auto"/>
                        <w:right w:val="none" w:sz="0" w:space="0" w:color="auto"/>
                      </w:divBdr>
                      <w:divsChild>
                        <w:div w:id="1010177741">
                          <w:marLeft w:val="0"/>
                          <w:marRight w:val="0"/>
                          <w:marTop w:val="0"/>
                          <w:marBottom w:val="0"/>
                          <w:divBdr>
                            <w:top w:val="none" w:sz="0" w:space="0" w:color="auto"/>
                            <w:left w:val="none" w:sz="0" w:space="0" w:color="auto"/>
                            <w:bottom w:val="none" w:sz="0" w:space="0" w:color="auto"/>
                            <w:right w:val="none" w:sz="0" w:space="0" w:color="auto"/>
                          </w:divBdr>
                          <w:divsChild>
                            <w:div w:id="1924945130">
                              <w:marLeft w:val="0"/>
                              <w:marRight w:val="0"/>
                              <w:marTop w:val="0"/>
                              <w:marBottom w:val="0"/>
                              <w:divBdr>
                                <w:top w:val="none" w:sz="0" w:space="0" w:color="auto"/>
                                <w:left w:val="none" w:sz="0" w:space="0" w:color="auto"/>
                                <w:bottom w:val="none" w:sz="0" w:space="0" w:color="auto"/>
                                <w:right w:val="none" w:sz="0" w:space="0" w:color="auto"/>
                              </w:divBdr>
                              <w:divsChild>
                                <w:div w:id="462307285">
                                  <w:marLeft w:val="0"/>
                                  <w:marRight w:val="0"/>
                                  <w:marTop w:val="0"/>
                                  <w:marBottom w:val="0"/>
                                  <w:divBdr>
                                    <w:top w:val="none" w:sz="0" w:space="0" w:color="auto"/>
                                    <w:left w:val="single" w:sz="6" w:space="31" w:color="DADADA"/>
                                    <w:bottom w:val="single" w:sz="6" w:space="31" w:color="DADADA"/>
                                    <w:right w:val="single" w:sz="6" w:space="31" w:color="DADADA"/>
                                  </w:divBdr>
                                  <w:divsChild>
                                    <w:div w:id="9435402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802</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UQAM</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Lemasson, Jean-Pierre</dc:creator>
  <cp:keywords/>
  <dc:description/>
  <cp:lastModifiedBy>Louise Lefebvre</cp:lastModifiedBy>
  <cp:revision>12</cp:revision>
  <dcterms:created xsi:type="dcterms:W3CDTF">2021-06-18T13:10:00Z</dcterms:created>
  <dcterms:modified xsi:type="dcterms:W3CDTF">2021-09-15T17:22:00Z</dcterms:modified>
</cp:coreProperties>
</file>