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color w:themeColor="accent1" w:val="4472C4"/>
          <w:sz w:val="28"/>
          <w:szCs w:val="28"/>
        </w:rPr>
      </w:pPr>
      <w:r>
        <w:rPr/>
        <w:drawing>
          <wp:inline distT="0" distB="0" distL="0" distR="0">
            <wp:extent cx="857250" cy="85725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</w:rPr>
      </w:pPr>
      <w:r>
        <w:rPr>
          <w:b/>
        </w:rPr>
        <w:t>ASSOCIATION QUÉBÉCOISE DU GOÛTE-BOUDIN DE BOUCHERVILLE</w:t>
      </w:r>
    </w:p>
    <w:p>
      <w:pPr>
        <w:pStyle w:val="Normal"/>
        <w:jc w:val="center"/>
        <w:rPr>
          <w:rFonts w:ascii="Verdana" w:hAnsi="Verdana"/>
          <w:b/>
          <w:i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>Bulletin d'inscription au banquet 2025</w:t>
        <w:br/>
      </w:r>
      <w:r>
        <w:rPr>
          <w:b/>
          <w:color w:themeColor="accent1" w:themeShade="bf" w:val="2F5496"/>
          <w:sz w:val="24"/>
          <w:szCs w:val="24"/>
        </w:rPr>
        <w:t>REMISE DES PRIX DÉLYS DU MEILLEUR BOUDIN DU QUÉBEC ET ADOUBEMENTS</w:t>
      </w:r>
    </w:p>
    <w:p>
      <w:pPr>
        <w:pStyle w:val="Normal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Le dimanche 16 novembre 2025 à 18 h</w:t>
        <w:br/>
        <w:t>Au Centre multifonctionnel de Boucherville</w:t>
        <w:br/>
        <w:t>1075 rue Lionel-Daunais – Boucherville, QC,  J4B 8N5</w:t>
      </w:r>
    </w:p>
    <w:p>
      <w:pPr>
        <w:pStyle w:val="Normal"/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Coût :  150 $ par personne, 140$ pour les membres (menu 5 services, vins, taxes, pourboire inclus)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Nom :</w:t>
        <w:tab/>
        <w:t xml:space="preserve">        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353.85pt;height:17.25pt" type="#_x0000_t75"/>
          <w:control r:id="rId3" w:name="Zone de texte 1" w:shapeid="control_shape_0"/>
        </w:objec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Prénom :</w:t>
        <w:tab/>
      </w:r>
      <w:r>
        <w:rPr/>
        <w:object>
          <v:shape id="control_shape_1" o:allowincell="t" style="width:341.25pt;height:16.65pt" type="#_x0000_t75"/>
          <w:control r:id="rId4" w:name="Zone de texte 2" w:shapeid="control_shape_1"/>
        </w:objec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Adresse :</w:t>
        <w:tab/>
      </w:r>
      <w:r>
        <w:rPr/>
        <w:object>
          <v:shape id="control_shape_2" o:allowincell="t" style="width:340.65pt;height:20.25pt" type="#_x0000_t75"/>
          <w:control r:id="rId5" w:name="Zone de texte 3" w:shapeid="control_shape_2"/>
        </w:objec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Ville :</w:t>
        <w:tab/>
        <w:tab/>
      </w:r>
      <w:r>
        <w:rPr/>
        <w:object>
          <v:shape id="control_shape_3" o:allowincell="t" style="width:202.05pt;height:18.45pt" type="#_x0000_t75"/>
          <w:control r:id="rId6" w:name="Zone de texte 4" w:shapeid="control_shape_3"/>
        </w:object>
      </w:r>
      <w:r>
        <w:rPr>
          <w:rFonts w:ascii="Verdana" w:hAnsi="Verdana"/>
        </w:rPr>
        <w:t xml:space="preserve"> Code postal:  </w:t>
      </w:r>
      <w:r>
        <w:rPr/>
        <w:object>
          <v:shape id="control_shape_4" o:allowincell="t" style="width:72.45pt;height:19.65pt" type="#_x0000_t75"/>
          <w:control r:id="rId7" w:name="Zone de texte 5" w:shapeid="control_shape_4"/>
        </w:objec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 xml:space="preserve">Téléphone:  </w:t>
      </w:r>
      <w:r>
        <w:rPr/>
        <w:object>
          <v:shape id="control_shape_5" o:allowincell="t" style="width:150.45pt;height:15.45pt" type="#_x0000_t75"/>
          <w:control r:id="rId8" w:name="Zone de texte 6" w:shapeid="control_shape_5"/>
        </w:objec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Courriel</w:t>
      </w:r>
      <w:r>
        <w:rPr>
          <w:rFonts w:ascii="Verdana" w:hAnsi="Verdana"/>
          <w:sz w:val="24"/>
          <w:szCs w:val="24"/>
        </w:rPr>
        <w:t xml:space="preserve">: </w:t>
        <w:tab/>
      </w:r>
      <w:r>
        <w:rPr/>
        <w:object>
          <v:shape id="control_shape_6" o:allowincell="t" style="width:337.05pt;height:18.45pt" type="#_x0000_t75"/>
          <w:control r:id="rId9" w:name="Zone de texte 7" w:shapeid="control_shape_6"/>
        </w:objec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b/>
          <w:bCs/>
          <w:color w:val="FF0000"/>
          <w:u w:val="single"/>
        </w:rPr>
        <w:t>CHOIX :</w:t>
      </w:r>
      <w:r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u w:val="single"/>
        </w:rPr>
        <w:t>Repas</w:t>
      </w:r>
      <w:r>
        <w:rPr>
          <w:rFonts w:ascii="Verdana" w:hAnsi="Verdana"/>
        </w:rPr>
        <w:t xml:space="preserve"> :         Boudin classique   </w:t>
        <w:tab/>
        <w:t xml:space="preserve">          </w:t>
        <w:tab/>
      </w:r>
      <w:r>
        <w:rPr/>
        <w:object>
          <v:shape id="control_shape_7" o:allowincell="t" style="width:85.25pt;height:22.1pt" type="#_x0000_t75"/>
          <w:control r:id="rId10" w:name="Case à cocher 1" w:shapeid="control_shape_7"/>
        </w:objec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(cocher)</w:t>
        <w:tab/>
        <w:tab/>
        <w:t xml:space="preserve"> </w:t>
        <w:tab/>
        <w:t>Option Sans boudin*</w:t>
      </w:r>
      <w:r>
        <w:rPr>
          <w:rFonts w:ascii="Verdana" w:hAnsi="Verdana"/>
          <w:sz w:val="16"/>
        </w:rPr>
        <w:t>(</w:t>
      </w:r>
      <w:r>
        <w:rPr>
          <w:rFonts w:ascii="Verdana" w:hAnsi="Verdana"/>
          <w:b/>
          <w:bCs/>
          <w:sz w:val="16"/>
          <w:szCs w:val="20"/>
        </w:rPr>
        <w:t>voir menu)</w:t>
      </w:r>
      <w:r>
        <w:rPr>
          <w:rFonts w:ascii="Verdana" w:hAnsi="Verdana"/>
        </w:rPr>
        <w:t xml:space="preserve">  </w:t>
      </w:r>
      <w:r>
        <w:rPr/>
        <w:object>
          <v:shape id="control_shape_8" o:allowincell="t" style="width:46.95pt;height:22.1pt" type="#_x0000_t75"/>
          <w:control r:id="rId11" w:name="cocher " w:shapeid="control_shape_8"/>
        </w:object>
      </w:r>
      <w:r>
        <w:rPr>
          <w:rFonts w:ascii="Verdana" w:hAnsi="Verdana"/>
        </w:rPr>
        <w:t>(Nombre limité)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Réservation:  Nombre de places réservées:</w:t>
      </w:r>
      <w:r>
        <w:rPr>
          <w:rFonts w:ascii="Verdana" w:hAnsi="Verdana"/>
          <w:b/>
          <w:bCs/>
          <w:color w:themeColor="accent1" w:val="4472C4"/>
        </w:rPr>
        <w:t xml:space="preserve"> *</w:t>
      </w:r>
      <w:r>
        <w:rPr>
          <w:rFonts w:ascii="Verdana" w:hAnsi="Verdana"/>
        </w:rPr>
        <w:t xml:space="preserve"> </w:t>
      </w:r>
      <w:r>
        <w:rPr/>
        <w:object>
          <v:shape id="control_shape_9" o:allowincell="t" style="width:38.25pt;height:16.65pt" type="#_x0000_t75"/>
          <w:control r:id="rId12" w:name="Zone de texte 13" w:shapeid="control_shape_9"/>
        </w:object>
      </w:r>
      <w:r>
        <w:rPr>
          <w:rFonts w:ascii="Verdana" w:hAnsi="Verdana"/>
        </w:rPr>
        <w:t xml:space="preserve"> Montant total: </w:t>
      </w:r>
      <w:r>
        <w:rPr/>
        <w:object>
          <v:shape id="control_shape_10" o:allowincell="t" style="width:69.45pt;height:21.45pt" type="#_x0000_t75"/>
          <w:control r:id="rId13" w:name="Zone de texte 14" w:shapeid="control_shape_10"/>
        </w:object>
      </w:r>
      <w:r>
        <w:rPr>
          <w:rFonts w:ascii="Verdana" w:hAnsi="Verdana"/>
        </w:rPr>
        <w:t>$</w:t>
        <w:br/>
      </w:r>
      <w:r>
        <w:rPr>
          <w:rFonts w:ascii="Verdana" w:hAnsi="Verdana"/>
          <w:b/>
          <w:bCs/>
          <w:color w:themeColor="accent1" w:val="4472C4"/>
          <w:sz w:val="28"/>
          <w:szCs w:val="28"/>
        </w:rPr>
        <w:t>*</w:t>
      </w:r>
      <w:r>
        <w:rPr>
          <w:rFonts w:ascii="Verdana" w:hAnsi="Verdana"/>
          <w:b/>
          <w:bCs/>
          <w:i/>
          <w:iCs/>
          <w:color w:themeColor="accent1" w:val="4472C4"/>
          <w:sz w:val="20"/>
          <w:szCs w:val="20"/>
        </w:rPr>
        <w:t>S.V.P. indiquez les noms pour les places réservées à la même table. (Remplir une fiche d’inscription par personne)</w:t>
        <w:br/>
      </w:r>
      <w:r>
        <w:rPr>
          <w:rFonts w:ascii="Verdana" w:hAnsi="Verdana"/>
          <w:b/>
          <w:bCs/>
          <w:color w:themeColor="accent1" w:val="4472C4"/>
        </w:rPr>
        <w:t xml:space="preserve"> </w:t>
      </w:r>
      <w:r>
        <w:rPr/>
        <w:object>
          <v:shape id="control_shape_11" o:allowincell="t" style="width:218.85pt;height:19.65pt" type="#_x0000_t75"/>
          <w:control r:id="rId14" w:name="Zone de texte 8" w:shapeid="control_shape_11"/>
        </w:object>
      </w:r>
      <w:r>
        <w:rPr>
          <w:rFonts w:ascii="Verdana" w:hAnsi="Verdana"/>
          <w:b/>
          <w:bCs/>
          <w:color w:themeColor="accent1" w:val="4472C4"/>
        </w:rPr>
        <w:t xml:space="preserve">      </w:t>
      </w:r>
      <w:r>
        <w:rPr/>
        <w:object>
          <v:shape id="control_shape_12" o:allowincell="t" style="width:229.6pt;height:19.65pt" type="#_x0000_t75"/>
          <w:control r:id="rId15" w:name="Zone de texte 9" w:shapeid="control_shape_12"/>
        </w:object>
      </w:r>
    </w:p>
    <w:p>
      <w:pPr>
        <w:pStyle w:val="Normal"/>
        <w:rPr>
          <w:rFonts w:ascii="Verdana" w:hAnsi="Verdana"/>
          <w:b/>
          <w:bCs/>
          <w:color w:themeColor="accent1" w:val="4472C4"/>
        </w:rPr>
      </w:pPr>
      <w:r>
        <w:rPr/>
        <w:object>
          <v:shape id="control_shape_13" o:allowincell="t" style="width:223.2pt;height:20.25pt" type="#_x0000_t75"/>
          <w:control r:id="rId16" w:name="Zone de texte 10" w:shapeid="control_shape_13"/>
        </w:object>
      </w:r>
      <w:r>
        <w:rPr>
          <w:rFonts w:ascii="Verdana" w:hAnsi="Verdana"/>
          <w:b/>
          <w:bCs/>
          <w:color w:themeColor="accent1" w:val="4472C4"/>
        </w:rPr>
        <w:t xml:space="preserve">      </w:t>
      </w:r>
      <w:r>
        <w:rPr/>
        <w:object>
          <v:shape id="control_shape_14" o:allowincell="t" style="width:229.85pt;height:24.45pt" type="#_x0000_t75"/>
          <w:control r:id="rId17" w:name="Zone de texte 11" w:shapeid="control_shape_14"/>
        </w:object>
      </w:r>
    </w:p>
    <w:p>
      <w:pPr>
        <w:pStyle w:val="Normal"/>
        <w:rPr>
          <w:rFonts w:ascii="Verdana" w:hAnsi="Verdana"/>
          <w:b/>
          <w:bCs/>
          <w:color w:themeColor="accent1" w:val="4472C4"/>
        </w:rPr>
      </w:pPr>
      <w:r>
        <w:rPr/>
        <w:object>
          <v:shape id="control_shape_15" o:allowincell="t" style="width:223.2pt;height:22.65pt" type="#_x0000_t75"/>
          <w:control r:id="rId18" w:name="Zone de texte 12" w:shapeid="control_shape_15"/>
        </w:object>
      </w:r>
      <w:r>
        <w:rPr>
          <w:rFonts w:ascii="Verdana" w:hAnsi="Verdana"/>
          <w:b/>
          <w:bCs/>
          <w:color w:themeColor="accent1" w:val="4472C4"/>
        </w:rPr>
        <w:t xml:space="preserve">      </w:t>
      </w:r>
      <w:r>
        <w:rPr/>
        <w:object>
          <v:shape id="control_shape_16" o:allowincell="t" style="width:231.65pt;height:22.65pt" type="#_x0000_t75"/>
          <w:control r:id="rId19" w:name="Zone de texte 12" w:shapeid="control_shape_16"/>
        </w:objec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i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Envoyez votre bulletin d'inscription et votre chèque à l’adresse suivante avant le 11 novembre 2025 à: Association Québécoise du Goûte-Boudin de Boucherville</w:t>
        <w:br/>
        <w:t>107 rue Pierre d’Avignon Boucherville J4B 4G1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hyperlink r:id="rId20">
        <w:r>
          <w:rPr>
            <w:rStyle w:val="Hyperlink"/>
          </w:rPr>
          <w:t>boucherville@</w:t>
        </w:r>
      </w:hyperlink>
      <w:r>
        <w:rPr>
          <w:rStyle w:val="Hyperlink"/>
        </w:rPr>
        <w:t>boudingourmand.com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60"/>
        <w:rPr>
          <w:rFonts w:ascii="Verdana" w:hAnsi="Verdana"/>
          <w:b/>
          <w:i/>
          <w:i/>
          <w:color w:val="FF0000"/>
          <w:sz w:val="20"/>
          <w:szCs w:val="20"/>
        </w:rPr>
      </w:pPr>
      <w:r>
        <w:rPr>
          <w:rFonts w:ascii="Verdana" w:hAnsi="Verdana"/>
          <w:b/>
          <w:i/>
          <w:color w:val="FF0000"/>
          <w:sz w:val="20"/>
          <w:szCs w:val="20"/>
        </w:rPr>
        <w:t xml:space="preserve">*Virement interac : </w:t>
      </w:r>
      <w:hyperlink r:id="rId21">
        <w:r>
          <w:rPr>
            <w:rStyle w:val="Hyperlink"/>
            <w:rFonts w:ascii="Verdana" w:hAnsi="Verdana"/>
            <w:b/>
            <w:i/>
            <w:sz w:val="20"/>
            <w:szCs w:val="20"/>
          </w:rPr>
          <w:t>boucherville@boudingourmand.com</w:t>
        </w:r>
      </w:hyperlink>
      <w:r>
        <w:rPr>
          <w:rStyle w:val="Hyperlink"/>
          <w:rFonts w:ascii="Verdana" w:hAnsi="Verdana"/>
          <w:b/>
          <w:i/>
          <w:sz w:val="20"/>
          <w:szCs w:val="20"/>
        </w:rPr>
        <w:br/>
      </w:r>
      <w:r>
        <w:rPr>
          <w:rFonts w:ascii="Verdana" w:hAnsi="Verdana"/>
          <w:b/>
          <w:i/>
          <w:sz w:val="20"/>
          <w:szCs w:val="20"/>
        </w:rPr>
        <w:t xml:space="preserve">Réponse pour le virement </w:t>
      </w:r>
      <w:r>
        <w:rPr>
          <w:rFonts w:ascii="Verdana" w:hAnsi="Verdana"/>
          <w:b/>
          <w:i/>
          <w:color w:val="FF0000"/>
          <w:sz w:val="20"/>
          <w:szCs w:val="20"/>
        </w:rPr>
        <w:t>interac :                boudin</w:t>
      </w:r>
    </w:p>
    <w:sectPr>
      <w:type w:val="nextPage"/>
      <w:pgSz w:w="12240" w:h="15840"/>
      <w:pgMar w:left="1021" w:right="1021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453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CA" w:eastAsia="en-US" w:bidi="ar-SA"/>
    </w:rPr>
  </w:style>
  <w:style w:type="paragraph" w:styleId="Heading1">
    <w:name w:val="heading 1"/>
    <w:basedOn w:val="Normal"/>
    <w:link w:val="Titre1Car"/>
    <w:uiPriority w:val="9"/>
    <w:qFormat/>
    <w:rsid w:val="00fc484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CA"/>
    </w:rPr>
  </w:style>
  <w:style w:type="paragraph" w:styleId="Heading2">
    <w:name w:val="heading 2"/>
    <w:basedOn w:val="Normal"/>
    <w:link w:val="Titre2Car"/>
    <w:uiPriority w:val="9"/>
    <w:qFormat/>
    <w:rsid w:val="00fc484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CA"/>
    </w:rPr>
  </w:style>
  <w:style w:type="paragraph" w:styleId="Heading3">
    <w:name w:val="heading 3"/>
    <w:basedOn w:val="Normal"/>
    <w:link w:val="Titre3Car"/>
    <w:uiPriority w:val="9"/>
    <w:qFormat/>
    <w:rsid w:val="00fc484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CA"/>
    </w:rPr>
  </w:style>
  <w:style w:type="paragraph" w:styleId="Heading4">
    <w:name w:val="heading 4"/>
    <w:basedOn w:val="Normal"/>
    <w:link w:val="Titre4Car"/>
    <w:uiPriority w:val="9"/>
    <w:qFormat/>
    <w:rsid w:val="00fc4844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fr-C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fc4844"/>
    <w:rPr>
      <w:rFonts w:ascii="Times New Roman" w:hAnsi="Times New Roman" w:eastAsia="Times New Roman" w:cs="Times New Roman"/>
      <w:b/>
      <w:bCs/>
      <w:kern w:val="2"/>
      <w:sz w:val="48"/>
      <w:szCs w:val="48"/>
      <w:lang w:eastAsia="fr-CA"/>
    </w:rPr>
  </w:style>
  <w:style w:type="character" w:styleId="Titre2Car" w:customStyle="1">
    <w:name w:val="Titre 2 Car"/>
    <w:basedOn w:val="DefaultParagraphFont"/>
    <w:uiPriority w:val="9"/>
    <w:qFormat/>
    <w:rsid w:val="00fc4844"/>
    <w:rPr>
      <w:rFonts w:ascii="Times New Roman" w:hAnsi="Times New Roman" w:eastAsia="Times New Roman" w:cs="Times New Roman"/>
      <w:b/>
      <w:bCs/>
      <w:sz w:val="36"/>
      <w:szCs w:val="36"/>
      <w:lang w:eastAsia="fr-CA"/>
    </w:rPr>
  </w:style>
  <w:style w:type="character" w:styleId="Titre3Car" w:customStyle="1">
    <w:name w:val="Titre 3 Car"/>
    <w:basedOn w:val="DefaultParagraphFont"/>
    <w:uiPriority w:val="9"/>
    <w:qFormat/>
    <w:rsid w:val="00fc4844"/>
    <w:rPr>
      <w:rFonts w:ascii="Times New Roman" w:hAnsi="Times New Roman" w:eastAsia="Times New Roman" w:cs="Times New Roman"/>
      <w:b/>
      <w:bCs/>
      <w:sz w:val="27"/>
      <w:szCs w:val="27"/>
      <w:lang w:eastAsia="fr-CA"/>
    </w:rPr>
  </w:style>
  <w:style w:type="character" w:styleId="Titre4Car" w:customStyle="1">
    <w:name w:val="Titre 4 Car"/>
    <w:basedOn w:val="DefaultParagraphFont"/>
    <w:uiPriority w:val="9"/>
    <w:qFormat/>
    <w:rsid w:val="00fc4844"/>
    <w:rPr>
      <w:rFonts w:ascii="Times New Roman" w:hAnsi="Times New Roman" w:eastAsia="Times New Roman" w:cs="Times New Roman"/>
      <w:b/>
      <w:bCs/>
      <w:sz w:val="24"/>
      <w:szCs w:val="24"/>
      <w:lang w:eastAsia="fr-CA"/>
    </w:rPr>
  </w:style>
  <w:style w:type="character" w:styleId="z-HautduformulaireCar" w:customStyle="1">
    <w:name w:val="z-Haut du formulaire Car"/>
    <w:basedOn w:val="DefaultParagraphFont"/>
    <w:link w:val="HTMLTopofForm"/>
    <w:uiPriority w:val="99"/>
    <w:semiHidden/>
    <w:qFormat/>
    <w:rsid w:val="00fc4844"/>
    <w:rPr>
      <w:rFonts w:ascii="Arial" w:hAnsi="Arial" w:eastAsia="Times New Roman" w:cs="Arial"/>
      <w:vanish/>
      <w:sz w:val="16"/>
      <w:szCs w:val="16"/>
      <w:lang w:eastAsia="fr-CA"/>
    </w:rPr>
  </w:style>
  <w:style w:type="character" w:styleId="Strong">
    <w:name w:val="Strong"/>
    <w:basedOn w:val="DefaultParagraphFont"/>
    <w:uiPriority w:val="22"/>
    <w:qFormat/>
    <w:rsid w:val="00fc4844"/>
    <w:rPr>
      <w:b/>
      <w:bCs/>
    </w:rPr>
  </w:style>
  <w:style w:type="character" w:styleId="Hyperlink">
    <w:name w:val="Hyperlink"/>
    <w:basedOn w:val="DefaultParagraphFont"/>
    <w:uiPriority w:val="99"/>
    <w:unhideWhenUsed/>
    <w:rsid w:val="00fc4844"/>
    <w:rPr>
      <w:color w:val="0000FF"/>
      <w:u w:val="single"/>
    </w:rPr>
  </w:style>
  <w:style w:type="character" w:styleId="z-BasduformulaireCar" w:customStyle="1">
    <w:name w:val="z-Bas du formulaire Car"/>
    <w:basedOn w:val="DefaultParagraphFont"/>
    <w:link w:val="HTMLBottomofForm"/>
    <w:uiPriority w:val="99"/>
    <w:semiHidden/>
    <w:qFormat/>
    <w:rsid w:val="00fc4844"/>
    <w:rPr>
      <w:rFonts w:ascii="Arial" w:hAnsi="Arial" w:eastAsia="Times New Roman" w:cs="Arial"/>
      <w:vanish/>
      <w:sz w:val="16"/>
      <w:szCs w:val="16"/>
      <w:lang w:eastAsia="fr-C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d4ead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HTMLTopofForm">
    <w:name w:val="HTML Top of Form"/>
    <w:basedOn w:val="Normal"/>
    <w:next w:val="Normal"/>
    <w:link w:val="z-HautduformulaireCar"/>
    <w:uiPriority w:val="99"/>
    <w:semiHidden/>
    <w:unhideWhenUsed/>
    <w:qFormat/>
    <w:rsid w:val="00fc4844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fr-CA"/>
    </w:rPr>
  </w:style>
  <w:style w:type="paragraph" w:styleId="HTMLBottomofForm">
    <w:name w:val="HTML Bottom of Form"/>
    <w:basedOn w:val="Normal"/>
    <w:next w:val="Normal"/>
    <w:link w:val="z-BasduformulaireCar"/>
    <w:uiPriority w:val="99"/>
    <w:semiHidden/>
    <w:unhideWhenUsed/>
    <w:qFormat/>
    <w:rsid w:val="00fc4844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fr-CA"/>
    </w:rPr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hyperlink" Target="mailto:boucherville@" TargetMode="External"/><Relationship Id="rId21" Type="http://schemas.openxmlformats.org/officeDocument/2006/relationships/hyperlink" Target="mailto:boucherville@boudingourmand.com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FB44-833B-485B-BEFC-1F4C0D93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LibreOffice/25.2.2.2$Windows_X86_64 LibreOffice_project/7370d4be9e3cf6031a51beef54ff3bda878e3fac</Application>
  <AppVersion>15.0000</AppVersion>
  <Pages>1</Pages>
  <Words>152</Words>
  <Characters>898</Characters>
  <CharactersWithSpaces>1124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2024-10-21T12:28:00Z</dcterms:created>
  <dc:creator>Luc</dc:creator>
  <dc:description/>
  <dc:language>fr-CA</dc:language>
  <cp:lastModifiedBy/>
  <cp:lastPrinted>2024-11-08T10:43:12Z</cp:lastPrinted>
  <dcterms:modified xsi:type="dcterms:W3CDTF">2025-05-01T15:41:49Z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